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11559" w14:textId="703E7A60" w:rsidR="003130A3" w:rsidRPr="00BE6D59" w:rsidRDefault="00D10E84" w:rsidP="00BA2D85">
      <w:pPr>
        <w:spacing w:after="0"/>
        <w:ind w:firstLine="709"/>
        <w:jc w:val="center"/>
        <w:rPr>
          <w:b/>
          <w:bCs/>
          <w:szCs w:val="28"/>
        </w:rPr>
      </w:pPr>
      <w:r w:rsidRPr="00BE6D59">
        <w:rPr>
          <w:b/>
          <w:bCs/>
          <w:szCs w:val="28"/>
        </w:rPr>
        <w:t>ЧОУ при ТГПУ им. Льва Николаевича Толстого</w:t>
      </w:r>
    </w:p>
    <w:p w14:paraId="443220EE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1A4EA68A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7CFBA536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17F5DA01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4E7B2F1D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20A414DE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7DED00A1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514565CF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65EBA15C" w14:textId="77777777" w:rsidR="00D10E84" w:rsidRDefault="00D10E84" w:rsidP="00E5388E">
      <w:pPr>
        <w:spacing w:after="0"/>
        <w:ind w:firstLine="709"/>
        <w:jc w:val="both"/>
        <w:rPr>
          <w:b/>
          <w:bCs/>
        </w:rPr>
      </w:pPr>
    </w:p>
    <w:p w14:paraId="05751DC1" w14:textId="77777777" w:rsidR="00D10E84" w:rsidRPr="00BA2D85" w:rsidRDefault="00D10E84" w:rsidP="00E5388E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085E845C" w14:textId="2040C7D8" w:rsidR="00D10E84" w:rsidRPr="004A24D8" w:rsidRDefault="00D10E84" w:rsidP="00985702">
      <w:pPr>
        <w:spacing w:after="0"/>
        <w:jc w:val="center"/>
        <w:rPr>
          <w:rFonts w:ascii="Arial Black" w:hAnsi="Arial Black"/>
          <w:b/>
          <w:bCs/>
          <w:szCs w:val="28"/>
        </w:rPr>
      </w:pPr>
      <w:r w:rsidRPr="004A24D8">
        <w:rPr>
          <w:rFonts w:ascii="Arial Black" w:hAnsi="Arial Black"/>
          <w:b/>
          <w:bCs/>
          <w:sz w:val="32"/>
          <w:szCs w:val="32"/>
        </w:rPr>
        <w:t>Индивидуальный итоговый проект на тему</w:t>
      </w:r>
      <w:r w:rsidRPr="004A24D8">
        <w:rPr>
          <w:rFonts w:ascii="Arial Black" w:hAnsi="Arial Black"/>
          <w:b/>
          <w:bCs/>
          <w:szCs w:val="28"/>
        </w:rPr>
        <w:t>:</w:t>
      </w:r>
    </w:p>
    <w:p w14:paraId="0BD41A5C" w14:textId="77777777" w:rsidR="00BA546D" w:rsidRDefault="00D10E84" w:rsidP="004A24D8">
      <w:pPr>
        <w:spacing w:after="0"/>
        <w:ind w:firstLine="709"/>
        <w:jc w:val="center"/>
        <w:rPr>
          <w:rFonts w:ascii="Arial Black" w:hAnsi="Arial Black"/>
          <w:b/>
          <w:bCs/>
          <w:color w:val="FF0000"/>
          <w:sz w:val="36"/>
          <w:szCs w:val="36"/>
        </w:rPr>
      </w:pPr>
      <w:r w:rsidRPr="00040395">
        <w:rPr>
          <w:rFonts w:ascii="Arial Black" w:hAnsi="Arial Black"/>
          <w:b/>
          <w:bCs/>
          <w:color w:val="FF0000"/>
          <w:szCs w:val="28"/>
        </w:rPr>
        <w:t>«</w:t>
      </w:r>
      <w:r w:rsidRPr="004A24D8">
        <w:rPr>
          <w:rFonts w:ascii="Arial Black" w:hAnsi="Arial Black"/>
          <w:b/>
          <w:bCs/>
          <w:color w:val="FF0000"/>
          <w:sz w:val="36"/>
          <w:szCs w:val="36"/>
        </w:rPr>
        <w:t xml:space="preserve">Развитие советской техники в </w:t>
      </w:r>
    </w:p>
    <w:p w14:paraId="236435BD" w14:textId="241D1C51" w:rsidR="00D10E84" w:rsidRPr="00B96BB2" w:rsidRDefault="00D10E84" w:rsidP="004A24D8">
      <w:pPr>
        <w:spacing w:after="0"/>
        <w:ind w:firstLine="709"/>
        <w:jc w:val="center"/>
        <w:rPr>
          <w:rFonts w:ascii="Arial Black" w:hAnsi="Arial Black"/>
          <w:b/>
          <w:bCs/>
          <w:color w:val="FF0000"/>
          <w:sz w:val="36"/>
          <w:szCs w:val="36"/>
          <w:lang w:val="en-US"/>
        </w:rPr>
      </w:pPr>
      <w:r w:rsidRPr="004A24D8">
        <w:rPr>
          <w:rFonts w:ascii="Arial Black" w:hAnsi="Arial Black"/>
          <w:b/>
          <w:bCs/>
          <w:color w:val="FF0000"/>
          <w:sz w:val="36"/>
          <w:szCs w:val="36"/>
        </w:rPr>
        <w:t>1940х-1980х гг.»</w:t>
      </w:r>
    </w:p>
    <w:p w14:paraId="551F1549" w14:textId="77777777" w:rsidR="00D10E84" w:rsidRDefault="00D10E84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4D1DAD94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3266268D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54E8DF25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22F6B293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02DCCDE5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2C1E5412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7262EAA6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0240F5FB" w14:textId="77777777" w:rsidR="00A61CF1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770F4A82" w14:textId="77777777" w:rsidR="00A61CF1" w:rsidRPr="00BA2D85" w:rsidRDefault="00A61CF1" w:rsidP="00D10E84">
      <w:pPr>
        <w:spacing w:after="0"/>
        <w:ind w:firstLine="709"/>
        <w:jc w:val="both"/>
        <w:rPr>
          <w:rFonts w:ascii="Arial Black" w:hAnsi="Arial Black"/>
          <w:b/>
          <w:bCs/>
          <w:szCs w:val="28"/>
        </w:rPr>
      </w:pPr>
    </w:p>
    <w:p w14:paraId="6D5E7D32" w14:textId="77777777" w:rsidR="00D10E84" w:rsidRPr="00D10E84" w:rsidRDefault="00D10E84" w:rsidP="00D10E84">
      <w:pPr>
        <w:spacing w:after="0"/>
        <w:ind w:firstLine="709"/>
        <w:jc w:val="both"/>
        <w:rPr>
          <w:b/>
          <w:bCs/>
        </w:rPr>
      </w:pPr>
    </w:p>
    <w:p w14:paraId="181A677F" w14:textId="77777777" w:rsidR="002459C2" w:rsidRPr="00D21944" w:rsidRDefault="002459C2" w:rsidP="002459C2">
      <w:pPr>
        <w:pStyle w:val="a7"/>
        <w:spacing w:after="0"/>
        <w:ind w:left="1069"/>
        <w:jc w:val="center"/>
        <w:rPr>
          <w:b/>
          <w:bCs/>
        </w:rPr>
      </w:pPr>
    </w:p>
    <w:p w14:paraId="5E3BAF9B" w14:textId="27919C00" w:rsidR="00D10E84" w:rsidRPr="00D21944" w:rsidRDefault="00D10E84" w:rsidP="00BE6D59">
      <w:pPr>
        <w:pStyle w:val="a7"/>
        <w:spacing w:after="0"/>
        <w:ind w:left="1069"/>
        <w:jc w:val="right"/>
        <w:rPr>
          <w:b/>
          <w:bCs/>
        </w:rPr>
      </w:pPr>
      <w:r w:rsidRPr="00BE6D59">
        <w:rPr>
          <w:b/>
          <w:bCs/>
          <w:u w:val="single"/>
        </w:rPr>
        <w:t>Выполнил</w:t>
      </w:r>
      <w:r w:rsidRPr="00D21944">
        <w:rPr>
          <w:b/>
          <w:bCs/>
        </w:rPr>
        <w:t>:</w:t>
      </w:r>
    </w:p>
    <w:p w14:paraId="4448EAFE" w14:textId="68DC9294" w:rsidR="00D10E84" w:rsidRPr="00D21944" w:rsidRDefault="00D10E84" w:rsidP="00BE6D59">
      <w:pPr>
        <w:pStyle w:val="a7"/>
        <w:spacing w:after="0"/>
        <w:ind w:left="1069"/>
        <w:jc w:val="right"/>
        <w:rPr>
          <w:b/>
          <w:bCs/>
        </w:rPr>
      </w:pPr>
      <w:r>
        <w:rPr>
          <w:b/>
          <w:bCs/>
        </w:rPr>
        <w:t>Ученик 11 класса Б</w:t>
      </w:r>
    </w:p>
    <w:p w14:paraId="4A7D7851" w14:textId="3F6BB31A" w:rsidR="00D10E84" w:rsidRPr="00D21944" w:rsidRDefault="00D10E84" w:rsidP="00BE6D59">
      <w:pPr>
        <w:pStyle w:val="a7"/>
        <w:spacing w:after="0"/>
        <w:ind w:left="1069"/>
        <w:jc w:val="right"/>
        <w:rPr>
          <w:b/>
          <w:bCs/>
        </w:rPr>
      </w:pPr>
      <w:r>
        <w:rPr>
          <w:b/>
          <w:bCs/>
        </w:rPr>
        <w:t xml:space="preserve">Лукьянов Иван Алексеевич </w:t>
      </w:r>
    </w:p>
    <w:p w14:paraId="471E3D20" w14:textId="77777777" w:rsidR="00D10E84" w:rsidRDefault="00D10E84" w:rsidP="00D10E84">
      <w:pPr>
        <w:spacing w:after="0"/>
        <w:jc w:val="right"/>
        <w:rPr>
          <w:b/>
          <w:bCs/>
        </w:rPr>
      </w:pPr>
    </w:p>
    <w:p w14:paraId="4AFB9EC7" w14:textId="77777777" w:rsidR="00D10E84" w:rsidRDefault="00D10E84" w:rsidP="00D10E84">
      <w:pPr>
        <w:spacing w:after="0"/>
        <w:jc w:val="right"/>
        <w:rPr>
          <w:b/>
          <w:bCs/>
        </w:rPr>
      </w:pPr>
    </w:p>
    <w:p w14:paraId="5729932C" w14:textId="503C10D0" w:rsidR="00D10E84" w:rsidRPr="00D21944" w:rsidRDefault="00D10E84" w:rsidP="00D10E84">
      <w:pPr>
        <w:spacing w:after="0"/>
        <w:jc w:val="right"/>
        <w:rPr>
          <w:b/>
          <w:bCs/>
        </w:rPr>
      </w:pPr>
      <w:r w:rsidRPr="00BE6D59">
        <w:rPr>
          <w:b/>
          <w:bCs/>
          <w:u w:val="single"/>
        </w:rPr>
        <w:t>Руководитель научного проекта</w:t>
      </w:r>
      <w:r w:rsidRPr="00D21944">
        <w:rPr>
          <w:b/>
          <w:bCs/>
        </w:rPr>
        <w:t>:</w:t>
      </w:r>
    </w:p>
    <w:p w14:paraId="4D1F6E49" w14:textId="1F67B535" w:rsidR="00D10E84" w:rsidRPr="00D10E84" w:rsidRDefault="00D10E84" w:rsidP="00D10E84">
      <w:pPr>
        <w:spacing w:after="0"/>
        <w:jc w:val="right"/>
        <w:rPr>
          <w:b/>
          <w:bCs/>
        </w:rPr>
      </w:pPr>
      <w:r>
        <w:rPr>
          <w:b/>
          <w:bCs/>
        </w:rPr>
        <w:t>Клейменова Анастасия Владимировна</w:t>
      </w:r>
    </w:p>
    <w:p w14:paraId="45D4CDDD" w14:textId="77777777" w:rsidR="003130A3" w:rsidRDefault="003130A3" w:rsidP="00E5388E">
      <w:pPr>
        <w:spacing w:after="0"/>
        <w:ind w:firstLine="709"/>
        <w:jc w:val="both"/>
        <w:rPr>
          <w:b/>
          <w:bCs/>
        </w:rPr>
      </w:pPr>
    </w:p>
    <w:p w14:paraId="2E30FF40" w14:textId="77777777" w:rsidR="003130A3" w:rsidRDefault="003130A3" w:rsidP="00E5388E">
      <w:pPr>
        <w:spacing w:after="0"/>
        <w:ind w:firstLine="709"/>
        <w:jc w:val="both"/>
        <w:rPr>
          <w:b/>
          <w:bCs/>
        </w:rPr>
      </w:pPr>
    </w:p>
    <w:p w14:paraId="7537B060" w14:textId="77777777" w:rsidR="003130A3" w:rsidRDefault="003130A3" w:rsidP="00E5388E">
      <w:pPr>
        <w:spacing w:after="0"/>
        <w:ind w:firstLine="709"/>
        <w:jc w:val="both"/>
        <w:rPr>
          <w:b/>
          <w:bCs/>
        </w:rPr>
      </w:pPr>
    </w:p>
    <w:p w14:paraId="7783D8DC" w14:textId="77777777" w:rsidR="003130A3" w:rsidRDefault="003130A3" w:rsidP="00E5388E">
      <w:pPr>
        <w:spacing w:after="0"/>
        <w:ind w:firstLine="709"/>
        <w:jc w:val="both"/>
        <w:rPr>
          <w:b/>
          <w:bCs/>
        </w:rPr>
      </w:pPr>
    </w:p>
    <w:p w14:paraId="1F723154" w14:textId="77777777" w:rsidR="003130A3" w:rsidRDefault="003130A3" w:rsidP="00E5388E">
      <w:pPr>
        <w:spacing w:after="0"/>
        <w:ind w:firstLine="709"/>
        <w:jc w:val="both"/>
        <w:rPr>
          <w:b/>
          <w:bCs/>
        </w:rPr>
      </w:pPr>
    </w:p>
    <w:p w14:paraId="6FD34794" w14:textId="77777777" w:rsidR="003130A3" w:rsidRDefault="003130A3" w:rsidP="006302B1">
      <w:pPr>
        <w:spacing w:after="0"/>
        <w:jc w:val="both"/>
        <w:rPr>
          <w:b/>
          <w:bCs/>
        </w:rPr>
      </w:pPr>
    </w:p>
    <w:p w14:paraId="3E424545" w14:textId="2B758776" w:rsidR="003130A3" w:rsidRDefault="00A61CF1" w:rsidP="00E26029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г</w:t>
      </w:r>
      <w:r w:rsidR="00D10E84">
        <w:rPr>
          <w:b/>
          <w:bCs/>
        </w:rPr>
        <w:t>. Тула</w:t>
      </w:r>
    </w:p>
    <w:p w14:paraId="2B484EE4" w14:textId="7E730C6A" w:rsidR="003130A3" w:rsidRDefault="00D10E84" w:rsidP="00E26029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2026</w:t>
      </w:r>
    </w:p>
    <w:p w14:paraId="4EAEE4FF" w14:textId="0C1035B1" w:rsidR="003130A3" w:rsidRPr="00E26029" w:rsidRDefault="002459C2" w:rsidP="00D21944">
      <w:pPr>
        <w:spacing w:before="120" w:after="120"/>
        <w:rPr>
          <w:b/>
          <w:bCs/>
          <w:sz w:val="32"/>
          <w:szCs w:val="32"/>
        </w:rPr>
      </w:pPr>
      <w:r w:rsidRPr="00E26029">
        <w:rPr>
          <w:b/>
          <w:bCs/>
          <w:sz w:val="32"/>
          <w:szCs w:val="32"/>
        </w:rPr>
        <w:t>Оглавление</w:t>
      </w:r>
    </w:p>
    <w:p w14:paraId="43C04E69" w14:textId="3CB5D807" w:rsidR="00D21944" w:rsidRDefault="00E26029" w:rsidP="00D21944">
      <w:pPr>
        <w:spacing w:after="0"/>
        <w:rPr>
          <w:b/>
          <w:bCs/>
        </w:rPr>
      </w:pPr>
      <w:hyperlink w:anchor="введение" w:history="1">
        <w:r w:rsidRPr="006E783C">
          <w:rPr>
            <w:rStyle w:val="af0"/>
            <w:b/>
            <w:bCs/>
          </w:rPr>
          <w:t>Введение</w:t>
        </w:r>
      </w:hyperlink>
    </w:p>
    <w:p w14:paraId="650029EB" w14:textId="010DD4D6" w:rsidR="00E26029" w:rsidRPr="006349B3" w:rsidRDefault="006349B3" w:rsidP="00D21944">
      <w:pPr>
        <w:spacing w:after="0"/>
        <w:rPr>
          <w:rStyle w:val="af0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"ТЕОРТРЧАСТЬ"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26029" w:rsidRPr="006349B3">
        <w:rPr>
          <w:rStyle w:val="af0"/>
          <w:b/>
          <w:bCs/>
        </w:rPr>
        <w:t>Теоретическая часть</w:t>
      </w:r>
    </w:p>
    <w:p w14:paraId="2049CB55" w14:textId="528DD131" w:rsidR="006030DD" w:rsidRDefault="006349B3" w:rsidP="00D21944">
      <w:pPr>
        <w:spacing w:after="0"/>
        <w:rPr>
          <w:b/>
          <w:bCs/>
        </w:rPr>
      </w:pPr>
      <w:r>
        <w:rPr>
          <w:b/>
          <w:bCs/>
        </w:rPr>
        <w:fldChar w:fldCharType="end"/>
      </w:r>
    </w:p>
    <w:p w14:paraId="5A16B830" w14:textId="6649A068" w:rsidR="00D21944" w:rsidRPr="006349B3" w:rsidRDefault="006349B3" w:rsidP="00377CF9">
      <w:pPr>
        <w:pStyle w:val="a7"/>
        <w:numPr>
          <w:ilvl w:val="0"/>
          <w:numId w:val="29"/>
        </w:numPr>
        <w:spacing w:after="0"/>
        <w:outlineLvl w:val="0"/>
        <w:rPr>
          <w:rStyle w:val="af0"/>
          <w:b/>
          <w:bCs/>
          <w:i/>
          <w:iCs/>
        </w:rPr>
      </w:pPr>
      <w:r>
        <w:rPr>
          <w:b/>
          <w:bCs/>
          <w:i/>
          <w:iCs/>
        </w:rPr>
        <w:fldChar w:fldCharType="begin"/>
      </w:r>
      <w:r>
        <w:rPr>
          <w:b/>
          <w:bCs/>
          <w:i/>
          <w:iCs/>
        </w:rPr>
        <w:instrText>HYPERLINK  \l "_Развитие_советской_ракетной"</w:instrText>
      </w:r>
      <w:r>
        <w:rPr>
          <w:b/>
          <w:bCs/>
          <w:i/>
          <w:iCs/>
        </w:rPr>
      </w:r>
      <w:r>
        <w:rPr>
          <w:b/>
          <w:bCs/>
          <w:i/>
          <w:iCs/>
        </w:rPr>
        <w:fldChar w:fldCharType="separate"/>
      </w:r>
      <w:r w:rsidR="00BE6D59" w:rsidRPr="006349B3">
        <w:rPr>
          <w:rStyle w:val="af0"/>
          <w:b/>
          <w:bCs/>
          <w:i/>
          <w:iCs/>
        </w:rPr>
        <w:t>Развитие советской ракетной техники в 1940-х годах</w:t>
      </w:r>
    </w:p>
    <w:p w14:paraId="06DC7866" w14:textId="1AECAAC1" w:rsidR="00BE6D59" w:rsidRPr="00D21944" w:rsidRDefault="006349B3" w:rsidP="006349B3">
      <w:pPr>
        <w:pStyle w:val="a7"/>
        <w:numPr>
          <w:ilvl w:val="0"/>
          <w:numId w:val="33"/>
        </w:numPr>
        <w:spacing w:after="0"/>
        <w:ind w:left="2058" w:hanging="357"/>
        <w:outlineLvl w:val="1"/>
        <w:rPr>
          <w:b/>
          <w:bCs/>
        </w:rPr>
      </w:pPr>
      <w:r>
        <w:rPr>
          <w:b/>
          <w:bCs/>
          <w:i/>
          <w:iCs/>
        </w:rPr>
        <w:fldChar w:fldCharType="end"/>
      </w:r>
      <w:hyperlink w:anchor="_Начальная_фаза" w:history="1">
        <w:r w:rsidR="00BE6D59" w:rsidRPr="00FF31E6">
          <w:rPr>
            <w:rStyle w:val="af0"/>
            <w:b/>
            <w:bCs/>
          </w:rPr>
          <w:t>Начальная фаза</w:t>
        </w:r>
      </w:hyperlink>
    </w:p>
    <w:p w14:paraId="78C9E963" w14:textId="674B8BAF" w:rsidR="00BE6D59" w:rsidRPr="00D21944" w:rsidRDefault="00BE6D59" w:rsidP="006349B3">
      <w:pPr>
        <w:pStyle w:val="a7"/>
        <w:numPr>
          <w:ilvl w:val="0"/>
          <w:numId w:val="33"/>
        </w:numPr>
        <w:spacing w:after="0"/>
        <w:ind w:left="2058" w:hanging="357"/>
        <w:outlineLvl w:val="1"/>
        <w:rPr>
          <w:b/>
          <w:bCs/>
        </w:rPr>
      </w:pPr>
      <w:hyperlink w:anchor="_Поворотный_этап" w:history="1">
        <w:r w:rsidRPr="00FF31E6">
          <w:rPr>
            <w:rStyle w:val="af0"/>
            <w:b/>
            <w:bCs/>
          </w:rPr>
          <w:t>Поворотный этап</w:t>
        </w:r>
      </w:hyperlink>
    </w:p>
    <w:p w14:paraId="1AA6A04E" w14:textId="519DAC86" w:rsidR="00D21944" w:rsidRDefault="00BE6D59" w:rsidP="006349B3">
      <w:pPr>
        <w:pStyle w:val="a7"/>
        <w:numPr>
          <w:ilvl w:val="0"/>
          <w:numId w:val="33"/>
        </w:numPr>
        <w:spacing w:after="0"/>
        <w:ind w:left="2058" w:hanging="357"/>
        <w:outlineLvl w:val="1"/>
        <w:rPr>
          <w:b/>
          <w:bCs/>
        </w:rPr>
      </w:pPr>
      <w:hyperlink w:anchor="_Первые_успехи" w:history="1">
        <w:r w:rsidRPr="00FF31E6">
          <w:rPr>
            <w:rStyle w:val="af0"/>
            <w:b/>
            <w:bCs/>
          </w:rPr>
          <w:t>Первые успехи</w:t>
        </w:r>
      </w:hyperlink>
    </w:p>
    <w:p w14:paraId="7E4151F1" w14:textId="23692AA5" w:rsidR="00BE6D59" w:rsidRDefault="00BE6D59" w:rsidP="006349B3">
      <w:pPr>
        <w:pStyle w:val="a7"/>
        <w:numPr>
          <w:ilvl w:val="0"/>
          <w:numId w:val="33"/>
        </w:numPr>
        <w:spacing w:after="0"/>
        <w:ind w:left="2058" w:hanging="357"/>
        <w:outlineLvl w:val="1"/>
        <w:rPr>
          <w:b/>
          <w:bCs/>
        </w:rPr>
      </w:pPr>
      <w:hyperlink w:anchor="_Итоги_десятилетия" w:history="1">
        <w:r w:rsidRPr="00FF31E6">
          <w:rPr>
            <w:rStyle w:val="af0"/>
            <w:b/>
            <w:bCs/>
          </w:rPr>
          <w:t>Итоги десятилетия</w:t>
        </w:r>
      </w:hyperlink>
    </w:p>
    <w:p w14:paraId="1DFCDAAF" w14:textId="77777777" w:rsidR="006030DD" w:rsidRPr="00D21944" w:rsidRDefault="006030DD" w:rsidP="006030DD">
      <w:pPr>
        <w:pStyle w:val="a7"/>
        <w:spacing w:after="0"/>
        <w:ind w:left="2136"/>
        <w:rPr>
          <w:b/>
          <w:bCs/>
        </w:rPr>
      </w:pPr>
    </w:p>
    <w:p w14:paraId="7BA321A4" w14:textId="461A8E82" w:rsidR="00D21944" w:rsidRPr="00E858CD" w:rsidRDefault="00BE6D59" w:rsidP="00377CF9">
      <w:pPr>
        <w:pStyle w:val="a7"/>
        <w:numPr>
          <w:ilvl w:val="0"/>
          <w:numId w:val="29"/>
        </w:numPr>
        <w:spacing w:after="0"/>
        <w:outlineLvl w:val="0"/>
        <w:rPr>
          <w:b/>
          <w:bCs/>
          <w:i/>
          <w:iCs/>
        </w:rPr>
      </w:pPr>
      <w:hyperlink w:anchor="_Развитие_советской_ракетной_1" w:history="1">
        <w:r w:rsidRPr="00FF31E6">
          <w:rPr>
            <w:rStyle w:val="af0"/>
            <w:b/>
            <w:bCs/>
            <w:i/>
            <w:iCs/>
          </w:rPr>
          <w:t>Развитие советской ракетной техники в 1950-х годах</w:t>
        </w:r>
      </w:hyperlink>
    </w:p>
    <w:p w14:paraId="1BA4D544" w14:textId="6FF02562" w:rsidR="00BE6D59" w:rsidRPr="00D21944" w:rsidRDefault="00BE6D59" w:rsidP="006349B3">
      <w:pPr>
        <w:pStyle w:val="a7"/>
        <w:numPr>
          <w:ilvl w:val="0"/>
          <w:numId w:val="32"/>
        </w:numPr>
        <w:spacing w:after="0"/>
        <w:ind w:left="2058" w:hanging="357"/>
        <w:rPr>
          <w:b/>
          <w:bCs/>
        </w:rPr>
      </w:pPr>
      <w:hyperlink w:anchor="_Ключевые_направления_развития" w:history="1">
        <w:r w:rsidRPr="0034578A">
          <w:rPr>
            <w:rStyle w:val="af0"/>
            <w:b/>
            <w:bCs/>
          </w:rPr>
          <w:t>Ключевые направления развития</w:t>
        </w:r>
      </w:hyperlink>
    </w:p>
    <w:p w14:paraId="2AE81794" w14:textId="3FC4D804" w:rsidR="00D21944" w:rsidRPr="00D21944" w:rsidRDefault="00D21944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b/>
          <w:bCs/>
        </w:rPr>
      </w:pPr>
      <w:hyperlink w:anchor="_Космическая_программа" w:history="1">
        <w:r w:rsidRPr="0034578A">
          <w:rPr>
            <w:rStyle w:val="af0"/>
            <w:b/>
            <w:bCs/>
          </w:rPr>
          <w:t>Космическая программа</w:t>
        </w:r>
      </w:hyperlink>
    </w:p>
    <w:p w14:paraId="19CE949E" w14:textId="41E12403" w:rsidR="00D21944" w:rsidRDefault="00D21944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b/>
          <w:bCs/>
        </w:rPr>
      </w:pPr>
      <w:hyperlink w:anchor="_Разработка_новых_типов" w:history="1">
        <w:r w:rsidRPr="0034578A">
          <w:rPr>
            <w:rStyle w:val="af0"/>
            <w:b/>
            <w:bCs/>
          </w:rPr>
          <w:t>Разработка новых типов ракет</w:t>
        </w:r>
      </w:hyperlink>
    </w:p>
    <w:p w14:paraId="30CC8A9D" w14:textId="77FD43E9" w:rsidR="00D21944" w:rsidRDefault="00D21944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b/>
          <w:bCs/>
        </w:rPr>
      </w:pPr>
      <w:hyperlink w:anchor="_Совершенствование_систем_управления" w:history="1">
        <w:r w:rsidRPr="0034578A">
          <w:rPr>
            <w:rStyle w:val="af0"/>
            <w:b/>
            <w:bCs/>
          </w:rPr>
          <w:t>Совершенствование систем управления и навигации</w:t>
        </w:r>
      </w:hyperlink>
    </w:p>
    <w:p w14:paraId="3C53D6BB" w14:textId="4D44F631" w:rsidR="00BC14C1" w:rsidRPr="00847791" w:rsidRDefault="00847791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rStyle w:val="af0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"СТРАТЕГ50"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BC14C1" w:rsidRPr="00847791">
        <w:rPr>
          <w:rStyle w:val="af0"/>
          <w:b/>
          <w:bCs/>
        </w:rPr>
        <w:t>Стратегическое вооружение</w:t>
      </w:r>
    </w:p>
    <w:p w14:paraId="3ED43F68" w14:textId="21DD8FD6" w:rsidR="00BC14C1" w:rsidRPr="00847791" w:rsidRDefault="00847791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rStyle w:val="af0"/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>HYPERLINK  \l "МНОГООБРАЗИЕ"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BC14C1" w:rsidRPr="00847791">
        <w:rPr>
          <w:rStyle w:val="af0"/>
          <w:b/>
          <w:bCs/>
        </w:rPr>
        <w:t>Многообразие боевых платформ</w:t>
      </w:r>
    </w:p>
    <w:p w14:paraId="7417DC22" w14:textId="12961B6C" w:rsidR="00D21944" w:rsidRPr="00847791" w:rsidRDefault="00847791" w:rsidP="006349B3">
      <w:pPr>
        <w:pStyle w:val="a7"/>
        <w:numPr>
          <w:ilvl w:val="0"/>
          <w:numId w:val="32"/>
        </w:numPr>
        <w:spacing w:after="0"/>
        <w:ind w:left="2058" w:hanging="357"/>
        <w:jc w:val="both"/>
        <w:rPr>
          <w:rStyle w:val="af0"/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>HYPERLINK  \l "ИТОГ50"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D21944" w:rsidRPr="00847791">
        <w:rPr>
          <w:rStyle w:val="af0"/>
          <w:b/>
          <w:bCs/>
        </w:rPr>
        <w:t>Итоги десятилетия</w:t>
      </w:r>
    </w:p>
    <w:p w14:paraId="71F75D7B" w14:textId="45BFB6D9" w:rsidR="006030DD" w:rsidRDefault="00847791" w:rsidP="006030DD">
      <w:pPr>
        <w:pStyle w:val="a7"/>
        <w:spacing w:after="0"/>
        <w:ind w:left="2136"/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0D5DA6BF" w14:textId="28A8C33F" w:rsidR="00AA23A3" w:rsidRPr="00E858CD" w:rsidRDefault="00893D1D" w:rsidP="00377CF9">
      <w:pPr>
        <w:pStyle w:val="a7"/>
        <w:numPr>
          <w:ilvl w:val="0"/>
          <w:numId w:val="29"/>
        </w:numPr>
        <w:spacing w:after="0"/>
        <w:jc w:val="both"/>
        <w:outlineLvl w:val="0"/>
        <w:rPr>
          <w:b/>
          <w:bCs/>
          <w:i/>
          <w:iCs/>
        </w:rPr>
      </w:pPr>
      <w:hyperlink w:anchor="_Развитие_советской_ракетной_2" w:history="1">
        <w:r w:rsidRPr="008B688C">
          <w:rPr>
            <w:rStyle w:val="af0"/>
            <w:b/>
            <w:bCs/>
            <w:i/>
            <w:iCs/>
          </w:rPr>
          <w:t>Развитие советской ракетной техники 1960-х годов</w:t>
        </w:r>
      </w:hyperlink>
    </w:p>
    <w:p w14:paraId="48553F4E" w14:textId="4769938E" w:rsidR="00E858CD" w:rsidRDefault="00E858CD" w:rsidP="006349B3">
      <w:pPr>
        <w:pStyle w:val="a7"/>
        <w:numPr>
          <w:ilvl w:val="0"/>
          <w:numId w:val="34"/>
        </w:numPr>
        <w:spacing w:after="0"/>
        <w:ind w:left="2058" w:hanging="357"/>
        <w:jc w:val="both"/>
        <w:rPr>
          <w:b/>
          <w:bCs/>
        </w:rPr>
      </w:pPr>
      <w:hyperlink w:anchor="рвнс" w:history="1">
        <w:r w:rsidRPr="006E783C">
          <w:rPr>
            <w:rStyle w:val="af0"/>
            <w:b/>
            <w:bCs/>
          </w:rPr>
          <w:t>Стратегические ракетные комплексы (РВСН)</w:t>
        </w:r>
      </w:hyperlink>
    </w:p>
    <w:p w14:paraId="42006674" w14:textId="05D7410A" w:rsidR="00E858CD" w:rsidRDefault="00E858CD" w:rsidP="006349B3">
      <w:pPr>
        <w:pStyle w:val="a7"/>
        <w:numPr>
          <w:ilvl w:val="0"/>
          <w:numId w:val="34"/>
        </w:numPr>
        <w:spacing w:after="0"/>
        <w:ind w:left="2058" w:hanging="357"/>
        <w:jc w:val="both"/>
        <w:rPr>
          <w:b/>
          <w:bCs/>
        </w:rPr>
      </w:pPr>
      <w:hyperlink w:anchor="_2._Космическая_гонка" w:history="1">
        <w:r w:rsidRPr="006E55FD">
          <w:rPr>
            <w:rStyle w:val="af0"/>
            <w:b/>
            <w:bCs/>
          </w:rPr>
          <w:t>Космическая гонка и лунная программа</w:t>
        </w:r>
      </w:hyperlink>
    </w:p>
    <w:p w14:paraId="48F2B4F7" w14:textId="0D575C81" w:rsidR="00E858CD" w:rsidRPr="006349B3" w:rsidRDefault="006349B3" w:rsidP="006349B3">
      <w:pPr>
        <w:pStyle w:val="a7"/>
        <w:numPr>
          <w:ilvl w:val="0"/>
          <w:numId w:val="34"/>
        </w:numPr>
        <w:spacing w:after="0"/>
        <w:ind w:left="2058" w:hanging="357"/>
        <w:jc w:val="both"/>
        <w:rPr>
          <w:rStyle w:val="af0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"ВОЕНКОМ"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E858CD" w:rsidRPr="006349B3">
        <w:rPr>
          <w:rStyle w:val="af0"/>
          <w:b/>
          <w:bCs/>
        </w:rPr>
        <w:t>Военно-космическая техника</w:t>
      </w:r>
    </w:p>
    <w:p w14:paraId="23968253" w14:textId="6974C07E" w:rsidR="005D0066" w:rsidRDefault="006349B3" w:rsidP="006349B3">
      <w:pPr>
        <w:pStyle w:val="a7"/>
        <w:numPr>
          <w:ilvl w:val="0"/>
          <w:numId w:val="34"/>
        </w:numPr>
        <w:spacing w:after="0"/>
        <w:ind w:left="2058" w:hanging="357"/>
        <w:jc w:val="both"/>
        <w:rPr>
          <w:b/>
          <w:bCs/>
        </w:rPr>
      </w:pPr>
      <w:r>
        <w:rPr>
          <w:b/>
          <w:bCs/>
        </w:rPr>
        <w:fldChar w:fldCharType="end"/>
      </w:r>
      <w:hyperlink w:anchor="Итогдесятилетия" w:history="1">
        <w:r w:rsidR="005D0066" w:rsidRPr="00EC6095">
          <w:rPr>
            <w:rStyle w:val="af0"/>
            <w:b/>
            <w:bCs/>
          </w:rPr>
          <w:t>Итог десятилетия</w:t>
        </w:r>
      </w:hyperlink>
    </w:p>
    <w:p w14:paraId="231BE7B7" w14:textId="77777777" w:rsidR="006030DD" w:rsidRPr="005D0066" w:rsidRDefault="006030DD" w:rsidP="006030DD">
      <w:pPr>
        <w:pStyle w:val="a7"/>
        <w:spacing w:after="0"/>
        <w:ind w:left="2136"/>
        <w:jc w:val="both"/>
        <w:rPr>
          <w:b/>
          <w:bCs/>
        </w:rPr>
      </w:pPr>
    </w:p>
    <w:p w14:paraId="5B819299" w14:textId="6AFA5A6A" w:rsidR="00680F73" w:rsidRDefault="005D0066" w:rsidP="005D0066">
      <w:pPr>
        <w:pStyle w:val="a7"/>
        <w:numPr>
          <w:ilvl w:val="0"/>
          <w:numId w:val="29"/>
        </w:numPr>
        <w:spacing w:after="0"/>
        <w:jc w:val="both"/>
        <w:rPr>
          <w:b/>
          <w:bCs/>
          <w:i/>
          <w:iCs/>
        </w:rPr>
      </w:pPr>
      <w:hyperlink w:anchor="_Развитие_советской_ракетной_3" w:history="1">
        <w:r w:rsidRPr="006E55FD">
          <w:rPr>
            <w:rStyle w:val="af0"/>
            <w:b/>
            <w:bCs/>
            <w:i/>
            <w:iCs/>
          </w:rPr>
          <w:t>Развитие советской ракетной техники 1970-х годов</w:t>
        </w:r>
      </w:hyperlink>
    </w:p>
    <w:p w14:paraId="6834B8DD" w14:textId="654311E9" w:rsidR="005D0066" w:rsidRPr="006349B3" w:rsidRDefault="006349B3" w:rsidP="006349B3">
      <w:pPr>
        <w:pStyle w:val="a7"/>
        <w:numPr>
          <w:ilvl w:val="0"/>
          <w:numId w:val="37"/>
        </w:numPr>
        <w:spacing w:after="0"/>
        <w:ind w:left="2058" w:hanging="357"/>
        <w:jc w:val="both"/>
        <w:outlineLvl w:val="0"/>
        <w:rPr>
          <w:rStyle w:val="af0"/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"СТРАТЕГ"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D0066" w:rsidRPr="006349B3">
        <w:rPr>
          <w:rStyle w:val="af0"/>
          <w:b/>
          <w:bCs/>
        </w:rPr>
        <w:t>Стратегические ракетные комплексы третьего поколения</w:t>
      </w:r>
    </w:p>
    <w:p w14:paraId="1384E699" w14:textId="69B4E8ED" w:rsidR="005D0066" w:rsidRDefault="006349B3" w:rsidP="006349B3">
      <w:pPr>
        <w:pStyle w:val="a7"/>
        <w:numPr>
          <w:ilvl w:val="0"/>
          <w:numId w:val="37"/>
        </w:numPr>
        <w:spacing w:after="0"/>
        <w:ind w:left="2058" w:hanging="357"/>
        <w:jc w:val="both"/>
        <w:rPr>
          <w:b/>
          <w:bCs/>
        </w:rPr>
      </w:pPr>
      <w:r>
        <w:rPr>
          <w:b/>
          <w:bCs/>
        </w:rPr>
        <w:fldChar w:fldCharType="end"/>
      </w:r>
      <w:hyperlink w:anchor="Космическаяпрограмма" w:history="1">
        <w:r w:rsidR="005D0066" w:rsidRPr="00EC6095">
          <w:rPr>
            <w:rStyle w:val="af0"/>
            <w:b/>
            <w:bCs/>
          </w:rPr>
          <w:t>Космическая программа</w:t>
        </w:r>
      </w:hyperlink>
    </w:p>
    <w:p w14:paraId="445BB256" w14:textId="59342BF8" w:rsidR="005D0066" w:rsidRDefault="005D0066" w:rsidP="006349B3">
      <w:pPr>
        <w:pStyle w:val="a7"/>
        <w:numPr>
          <w:ilvl w:val="0"/>
          <w:numId w:val="37"/>
        </w:numPr>
        <w:spacing w:after="0"/>
        <w:ind w:left="2058" w:hanging="357"/>
        <w:jc w:val="both"/>
        <w:rPr>
          <w:b/>
          <w:bCs/>
        </w:rPr>
      </w:pPr>
      <w:hyperlink w:anchor="тактическиоперативно" w:history="1">
        <w:r w:rsidRPr="00C51FF0">
          <w:rPr>
            <w:rStyle w:val="af0"/>
            <w:b/>
            <w:bCs/>
          </w:rPr>
          <w:t>Тактические и оперативно-тактические комплексы</w:t>
        </w:r>
      </w:hyperlink>
    </w:p>
    <w:p w14:paraId="4B6B9BBE" w14:textId="26DCD49C" w:rsidR="005D0066" w:rsidRDefault="005D0066" w:rsidP="006349B3">
      <w:pPr>
        <w:pStyle w:val="a7"/>
        <w:numPr>
          <w:ilvl w:val="0"/>
          <w:numId w:val="37"/>
        </w:numPr>
        <w:spacing w:after="0"/>
        <w:ind w:left="2058" w:hanging="357"/>
        <w:jc w:val="both"/>
        <w:rPr>
          <w:b/>
          <w:bCs/>
        </w:rPr>
      </w:pPr>
      <w:hyperlink w:anchor="итогидесятилетия70" w:history="1">
        <w:r w:rsidRPr="00C51FF0">
          <w:rPr>
            <w:rStyle w:val="af0"/>
            <w:b/>
            <w:bCs/>
          </w:rPr>
          <w:t>Итог десятилетия</w:t>
        </w:r>
      </w:hyperlink>
    </w:p>
    <w:p w14:paraId="32D84C42" w14:textId="77777777" w:rsidR="006030DD" w:rsidRPr="005D0066" w:rsidRDefault="006030DD" w:rsidP="006030DD">
      <w:pPr>
        <w:pStyle w:val="a7"/>
        <w:spacing w:after="0"/>
        <w:ind w:left="2136"/>
        <w:jc w:val="both"/>
        <w:rPr>
          <w:b/>
          <w:bCs/>
        </w:rPr>
      </w:pPr>
    </w:p>
    <w:p w14:paraId="75A94F93" w14:textId="7C64D639" w:rsidR="005D0066" w:rsidRDefault="005D0066" w:rsidP="005D0066">
      <w:pPr>
        <w:pStyle w:val="a7"/>
        <w:numPr>
          <w:ilvl w:val="0"/>
          <w:numId w:val="29"/>
        </w:numPr>
        <w:spacing w:after="0"/>
        <w:jc w:val="both"/>
        <w:rPr>
          <w:b/>
          <w:bCs/>
          <w:i/>
          <w:iCs/>
        </w:rPr>
      </w:pPr>
      <w:hyperlink w:anchor="_Развитие_советской_ракетной_4" w:history="1">
        <w:r w:rsidRPr="006E55FD">
          <w:rPr>
            <w:rStyle w:val="af0"/>
            <w:b/>
            <w:bCs/>
            <w:i/>
            <w:iCs/>
          </w:rPr>
          <w:t>Развитие советской ракетной техники 1980-х годов</w:t>
        </w:r>
      </w:hyperlink>
    </w:p>
    <w:p w14:paraId="7571D5C4" w14:textId="661D1359" w:rsidR="005D0066" w:rsidRPr="006E783C" w:rsidRDefault="006E783C" w:rsidP="006349B3">
      <w:pPr>
        <w:pStyle w:val="a7"/>
        <w:numPr>
          <w:ilvl w:val="0"/>
          <w:numId w:val="38"/>
        </w:numPr>
        <w:spacing w:after="0"/>
        <w:ind w:left="2058" w:hanging="357"/>
        <w:jc w:val="both"/>
        <w:rPr>
          <w:rStyle w:val="af0"/>
          <w:b/>
          <w:bCs/>
          <w:i/>
          <w:i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"стратегическое"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D0066" w:rsidRPr="006E783C">
        <w:rPr>
          <w:rStyle w:val="af0"/>
          <w:b/>
          <w:bCs/>
        </w:rPr>
        <w:t>Стратегические силы (РВСН)</w:t>
      </w:r>
    </w:p>
    <w:p w14:paraId="6A3EC1CF" w14:textId="40C04EF4" w:rsidR="006E55FD" w:rsidRPr="002D7A44" w:rsidRDefault="006E783C" w:rsidP="006349B3">
      <w:pPr>
        <w:pStyle w:val="2"/>
        <w:numPr>
          <w:ilvl w:val="0"/>
          <w:numId w:val="38"/>
        </w:numPr>
        <w:spacing w:before="0" w:after="0"/>
        <w:ind w:left="2058" w:hanging="357"/>
        <w:rPr>
          <w:i/>
          <w:iCs/>
          <w:sz w:val="28"/>
          <w:szCs w:val="28"/>
        </w:rPr>
      </w:pPr>
      <w:r>
        <w:fldChar w:fldCharType="end"/>
      </w:r>
      <w:hyperlink w:anchor="венецкосмс" w:history="1">
        <w:r w:rsidR="006E55FD" w:rsidRPr="002D7A44">
          <w:rPr>
            <w:rStyle w:val="af0"/>
            <w:b/>
            <w:bCs/>
            <w:sz w:val="28"/>
            <w:szCs w:val="28"/>
          </w:rPr>
          <w:t>Венец космической программы: «Энергия-Буран».</w:t>
        </w:r>
      </w:hyperlink>
    </w:p>
    <w:p w14:paraId="4F8F334F" w14:textId="0F88005C" w:rsidR="005D0066" w:rsidRPr="00E85958" w:rsidRDefault="00E85958" w:rsidP="006349B3">
      <w:pPr>
        <w:pStyle w:val="a7"/>
        <w:numPr>
          <w:ilvl w:val="0"/>
          <w:numId w:val="38"/>
        </w:numPr>
        <w:spacing w:after="0"/>
        <w:ind w:left="2058" w:hanging="357"/>
        <w:jc w:val="both"/>
        <w:rPr>
          <w:rStyle w:val="af0"/>
          <w:b/>
          <w:bCs/>
          <w:i/>
          <w:iCs/>
        </w:rPr>
      </w:pPr>
      <w:r>
        <w:rPr>
          <w:b/>
          <w:bCs/>
        </w:rPr>
        <w:fldChar w:fldCharType="begin"/>
      </w:r>
      <w:r>
        <w:rPr>
          <w:b/>
          <w:bCs/>
        </w:rPr>
        <w:instrText>HYPERLINK  \l "системныйкризис"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5D0066" w:rsidRPr="00E85958">
        <w:rPr>
          <w:rStyle w:val="af0"/>
          <w:b/>
          <w:bCs/>
        </w:rPr>
        <w:t>Системный кризис</w:t>
      </w:r>
    </w:p>
    <w:p w14:paraId="03A58277" w14:textId="09C07E3F" w:rsidR="005D0066" w:rsidRPr="005D0066" w:rsidRDefault="00E85958" w:rsidP="006349B3">
      <w:pPr>
        <w:pStyle w:val="a7"/>
        <w:numPr>
          <w:ilvl w:val="0"/>
          <w:numId w:val="38"/>
        </w:numPr>
        <w:spacing w:after="0"/>
        <w:ind w:left="2058" w:hanging="357"/>
        <w:jc w:val="both"/>
        <w:rPr>
          <w:b/>
          <w:bCs/>
          <w:i/>
          <w:iCs/>
        </w:rPr>
      </w:pPr>
      <w:r>
        <w:rPr>
          <w:b/>
          <w:bCs/>
        </w:rPr>
        <w:fldChar w:fldCharType="end"/>
      </w:r>
      <w:hyperlink w:anchor="итогдесятилетия18" w:history="1">
        <w:r w:rsidR="005D0066" w:rsidRPr="006E783C">
          <w:rPr>
            <w:rStyle w:val="af0"/>
            <w:b/>
            <w:bCs/>
          </w:rPr>
          <w:t>Итог десятилетия</w:t>
        </w:r>
      </w:hyperlink>
    </w:p>
    <w:p w14:paraId="603E4DFC" w14:textId="77777777" w:rsidR="005D0066" w:rsidRDefault="005D0066" w:rsidP="005D0066">
      <w:pPr>
        <w:spacing w:after="0"/>
        <w:jc w:val="both"/>
        <w:rPr>
          <w:b/>
          <w:bCs/>
          <w:i/>
          <w:iCs/>
        </w:rPr>
      </w:pPr>
    </w:p>
    <w:p w14:paraId="6E7F10ED" w14:textId="4E42001E" w:rsidR="006030DD" w:rsidRPr="005D0066" w:rsidRDefault="005D0066" w:rsidP="00680F73">
      <w:pPr>
        <w:spacing w:after="0"/>
        <w:jc w:val="both"/>
        <w:rPr>
          <w:b/>
          <w:bCs/>
          <w:i/>
          <w:iCs/>
        </w:rPr>
      </w:pPr>
      <w:hyperlink w:anchor="заключение" w:history="1">
        <w:r w:rsidRPr="006E783C">
          <w:rPr>
            <w:rStyle w:val="af0"/>
            <w:b/>
            <w:bCs/>
          </w:rPr>
          <w:t>Заключение</w:t>
        </w:r>
      </w:hyperlink>
    </w:p>
    <w:p w14:paraId="1C197EE1" w14:textId="134E4B17" w:rsidR="00680F73" w:rsidRPr="005D0066" w:rsidRDefault="005D0066" w:rsidP="00680F73">
      <w:pPr>
        <w:spacing w:after="0"/>
        <w:jc w:val="both"/>
        <w:rPr>
          <w:b/>
          <w:bCs/>
        </w:rPr>
      </w:pPr>
      <w:hyperlink w:anchor="список" w:history="1">
        <w:r w:rsidRPr="00920650">
          <w:rPr>
            <w:rStyle w:val="af0"/>
            <w:b/>
            <w:bCs/>
          </w:rPr>
          <w:t>Список источников и литературы</w:t>
        </w:r>
      </w:hyperlink>
    </w:p>
    <w:p w14:paraId="126627F7" w14:textId="77777777" w:rsidR="00D21944" w:rsidRPr="00D21944" w:rsidRDefault="00D21944" w:rsidP="00D21944">
      <w:pPr>
        <w:pStyle w:val="a7"/>
        <w:spacing w:after="0"/>
        <w:ind w:left="2136"/>
        <w:jc w:val="both"/>
        <w:rPr>
          <w:b/>
          <w:bCs/>
        </w:rPr>
      </w:pPr>
    </w:p>
    <w:p w14:paraId="14B97C74" w14:textId="2DE6D9B3" w:rsidR="00D21944" w:rsidRPr="00D21944" w:rsidRDefault="00D21944" w:rsidP="00D21944">
      <w:pPr>
        <w:pStyle w:val="a7"/>
        <w:spacing w:after="0"/>
        <w:rPr>
          <w:b/>
          <w:bCs/>
        </w:rPr>
      </w:pPr>
    </w:p>
    <w:p w14:paraId="307D7F55" w14:textId="77777777" w:rsidR="00377CF9" w:rsidRDefault="00377CF9" w:rsidP="006030DD">
      <w:pPr>
        <w:spacing w:after="0"/>
        <w:jc w:val="both"/>
        <w:rPr>
          <w:b/>
          <w:bCs/>
        </w:rPr>
      </w:pPr>
    </w:p>
    <w:p w14:paraId="2D7822C9" w14:textId="79DB038C" w:rsidR="00920650" w:rsidRPr="00920650" w:rsidRDefault="00920650" w:rsidP="006302B1">
      <w:pPr>
        <w:pStyle w:val="afa"/>
        <w:outlineLvl w:val="0"/>
      </w:pPr>
      <w:bookmarkStart w:id="0" w:name="введение"/>
      <w:r w:rsidRPr="006E783C">
        <w:rPr>
          <w:rStyle w:val="20"/>
          <w:b/>
          <w:bCs/>
          <w:sz w:val="28"/>
          <w:szCs w:val="28"/>
        </w:rPr>
        <w:t>Введение</w:t>
      </w:r>
      <w:bookmarkEnd w:id="0"/>
      <w:r w:rsidRPr="00920650">
        <w:br/>
      </w:r>
      <w:r w:rsidRPr="00920650">
        <w:br/>
      </w:r>
      <w:r w:rsidR="006302B1" w:rsidRPr="006302B1">
        <w:t xml:space="preserve">          </w:t>
      </w:r>
      <w:r w:rsidRPr="00920650">
        <w:t>Эволюция советской ракетной техники в период с 1960-х по 1980-е годы представляет собой уникальный исторический феномен. Это путь от героической эпохи космических первопроходцев и гигантских амбиций до создания сложнейших стратегических вооружений, обеспечивших военный паритет с США. Данный отрезок истории стал временем наивысшего технологического могущества советской оборонной и космической промышленности, породив как легендарные образцы вооружений (Р-36М «Сатана», мобильный «Тополь»), так и инженерные триумфы, подобные многоразовой системе «Энергия-Буран».</w:t>
      </w:r>
      <w:r w:rsidRPr="00920650">
        <w:br/>
      </w:r>
      <w:r w:rsidRPr="00920650">
        <w:br/>
      </w:r>
      <w:r w:rsidR="006302B1">
        <w:t xml:space="preserve">          </w:t>
      </w:r>
      <w:r w:rsidRPr="00920650">
        <w:t>Однако за внешним блеском достижений скрывались нарастающие противоречия. Каждое новое поколение ракетных комплексов требовало колоссальных финансовых и интеллектуальных затрат, становясь тяжелым бременем для экономики страны. В предлагаемом обзоре рассматривается ключевая динамика тех лет: как гонка вооружений и стремление к технологическому совершенству в отдельных, приоритетных направлениях привели к созданию систем, ставших апогеем советской ракетной школы, но одновременно ускорили наступление системного кризиса, обнажив разрыв между передовыми разработками и общим технологическим отставанием.</w:t>
      </w:r>
    </w:p>
    <w:p w14:paraId="13B1DA29" w14:textId="77777777" w:rsidR="0057783D" w:rsidRDefault="0057783D" w:rsidP="0057783D">
      <w:pPr>
        <w:pStyle w:val="1"/>
        <w:spacing w:before="0" w:after="0"/>
        <w:rPr>
          <w:b/>
          <w:bCs/>
          <w:sz w:val="28"/>
          <w:szCs w:val="28"/>
        </w:rPr>
      </w:pPr>
      <w:bookmarkStart w:id="1" w:name="ТЕОРТРЧАСТЬ"/>
    </w:p>
    <w:p w14:paraId="53806B1F" w14:textId="69C89260" w:rsidR="0057783D" w:rsidRDefault="006E55FD" w:rsidP="006302B1">
      <w:pPr>
        <w:pStyle w:val="1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Теоретическая часть</w:t>
      </w:r>
      <w:bookmarkStart w:id="2" w:name="_Развитие_советской_ракетной"/>
      <w:bookmarkEnd w:id="1"/>
      <w:bookmarkEnd w:id="2"/>
    </w:p>
    <w:p w14:paraId="0B5DFEEA" w14:textId="77777777" w:rsidR="0057783D" w:rsidRPr="0057783D" w:rsidRDefault="0057783D" w:rsidP="0057783D"/>
    <w:p w14:paraId="59BFAB89" w14:textId="7774B63E" w:rsidR="00377CF9" w:rsidRPr="00FF31E6" w:rsidRDefault="006030DD" w:rsidP="0057783D">
      <w:pPr>
        <w:pStyle w:val="1"/>
        <w:spacing w:before="0" w:after="0"/>
        <w:rPr>
          <w:b/>
          <w:bCs/>
          <w:sz w:val="28"/>
          <w:szCs w:val="28"/>
        </w:rPr>
      </w:pPr>
      <w:r w:rsidRPr="00FF31E6">
        <w:rPr>
          <w:b/>
          <w:bCs/>
          <w:sz w:val="28"/>
          <w:szCs w:val="28"/>
        </w:rPr>
        <w:t>Развитие советской ракетной техники в 1940-х годах</w:t>
      </w:r>
      <w:r w:rsidR="00377CF9" w:rsidRPr="00FF31E6">
        <w:rPr>
          <w:b/>
          <w:bCs/>
          <w:sz w:val="28"/>
          <w:szCs w:val="28"/>
        </w:rPr>
        <w:t>:</w:t>
      </w:r>
    </w:p>
    <w:p w14:paraId="1AF55D3C" w14:textId="2FA1F0D4" w:rsidR="00CC359F" w:rsidRPr="00E5388E" w:rsidRDefault="006030DD" w:rsidP="002D7A44">
      <w:r w:rsidRPr="00E5388E">
        <w:t xml:space="preserve"> </w:t>
      </w:r>
      <w:r w:rsidR="00C51FF0">
        <w:tab/>
      </w:r>
      <w:r w:rsidR="00377CF9">
        <w:rPr>
          <w:lang w:val="en-US"/>
        </w:rPr>
        <w:t>C</w:t>
      </w:r>
      <w:r w:rsidRPr="00E5388E">
        <w:t xml:space="preserve">тало важным этапом становления военной мощи СССР и одним из ключевых факторов достижения паритета с западными странами в области вооружений. </w:t>
      </w:r>
    </w:p>
    <w:p w14:paraId="2D96E394" w14:textId="77777777" w:rsidR="006030DD" w:rsidRPr="00FF31E6" w:rsidRDefault="006030DD" w:rsidP="00FF31E6">
      <w:pPr>
        <w:pStyle w:val="2"/>
        <w:rPr>
          <w:b/>
          <w:bCs/>
          <w:sz w:val="28"/>
          <w:szCs w:val="28"/>
        </w:rPr>
      </w:pPr>
      <w:bookmarkStart w:id="3" w:name="_Начальная_фаза"/>
      <w:bookmarkEnd w:id="3"/>
      <w:r w:rsidRPr="00FF31E6">
        <w:rPr>
          <w:b/>
          <w:bCs/>
          <w:sz w:val="28"/>
          <w:szCs w:val="28"/>
        </w:rPr>
        <w:t>Начальная фаза</w:t>
      </w:r>
    </w:p>
    <w:p w14:paraId="10A568F4" w14:textId="77777777" w:rsidR="006030DD" w:rsidRPr="00E5388E" w:rsidRDefault="006030DD" w:rsidP="006030DD">
      <w:pPr>
        <w:spacing w:after="0"/>
        <w:ind w:firstLine="709"/>
        <w:jc w:val="both"/>
      </w:pPr>
      <w:r w:rsidRPr="00E5388E">
        <w:t>До начала Великой Отечественной войны советские ученые и инженеры активно изучали возможности реактивных двигателей и управляемых снарядов. Однако существенного прорыва достичь не удалось — большинство проектов было приостановлено или закрыто вследствие недостаточного финансирования и низкой технической оснащенности лабораторий и конструкторских бюро.</w:t>
      </w:r>
    </w:p>
    <w:p w14:paraId="104C11B8" w14:textId="161C867E" w:rsidR="00B47BB8" w:rsidRDefault="006030DD" w:rsidP="0057783D">
      <w:pPr>
        <w:spacing w:after="0"/>
        <w:ind w:firstLine="709"/>
        <w:jc w:val="both"/>
      </w:pPr>
      <w:r w:rsidRPr="00E5388E">
        <w:t>К началу войны развитие отечественной ракетной техники находилось в зачаточном состоянии, значительно уступая немецким разработкам.</w:t>
      </w:r>
      <w:bookmarkStart w:id="4" w:name="_Поворотный_этап"/>
      <w:bookmarkEnd w:id="4"/>
    </w:p>
    <w:p w14:paraId="0C0EF3C5" w14:textId="77777777" w:rsidR="0057783D" w:rsidRPr="0057783D" w:rsidRDefault="0057783D" w:rsidP="0057783D">
      <w:pPr>
        <w:spacing w:after="0"/>
        <w:ind w:firstLine="709"/>
        <w:jc w:val="both"/>
      </w:pPr>
    </w:p>
    <w:p w14:paraId="65E9C875" w14:textId="77777777" w:rsidR="0057783D" w:rsidRDefault="0057783D" w:rsidP="00FF31E6">
      <w:pPr>
        <w:pStyle w:val="2"/>
        <w:rPr>
          <w:b/>
          <w:bCs/>
          <w:sz w:val="28"/>
          <w:szCs w:val="28"/>
        </w:rPr>
      </w:pPr>
    </w:p>
    <w:p w14:paraId="00C3FF4F" w14:textId="77777777" w:rsidR="006302B1" w:rsidRDefault="006302B1" w:rsidP="00FF31E6">
      <w:pPr>
        <w:pStyle w:val="2"/>
        <w:rPr>
          <w:b/>
          <w:bCs/>
          <w:sz w:val="28"/>
          <w:szCs w:val="28"/>
          <w:lang w:val="en-US"/>
        </w:rPr>
      </w:pPr>
    </w:p>
    <w:p w14:paraId="1564D92D" w14:textId="640A78AA" w:rsidR="006030DD" w:rsidRPr="00FF31E6" w:rsidRDefault="006030DD" w:rsidP="00FF31E6">
      <w:pPr>
        <w:pStyle w:val="2"/>
        <w:rPr>
          <w:b/>
          <w:bCs/>
          <w:sz w:val="28"/>
          <w:szCs w:val="28"/>
        </w:rPr>
      </w:pPr>
      <w:r w:rsidRPr="00FF31E6">
        <w:rPr>
          <w:b/>
          <w:bCs/>
          <w:sz w:val="28"/>
          <w:szCs w:val="28"/>
        </w:rPr>
        <w:t>Поворотный этап</w:t>
      </w:r>
    </w:p>
    <w:p w14:paraId="58EC4207" w14:textId="77777777" w:rsidR="006030DD" w:rsidRPr="00E5388E" w:rsidRDefault="006030DD" w:rsidP="006030DD">
      <w:pPr>
        <w:spacing w:after="0"/>
        <w:ind w:firstLine="709"/>
        <w:jc w:val="both"/>
      </w:pPr>
      <w:r w:rsidRPr="00E5388E">
        <w:t>Решающим моментом стал захват Германией и изучение трофейных образцов немецкой техники, включая ракеты Фау-1 и Фау-2 («</w:t>
      </w:r>
      <w:proofErr w:type="spellStart"/>
      <w:r w:rsidRPr="00E5388E">
        <w:t>Vergeltungswaffe</w:t>
      </w:r>
      <w:proofErr w:type="spellEnd"/>
      <w:r w:rsidRPr="00E5388E">
        <w:t xml:space="preserve">»). Эти образцы оказали огромное влияние на дальнейшее развитие советских ракетных технологий. После окончания Второй мировой войны Советскому Союзу достались ключевые немецкие разработки и документация, а также некоторые специалисты немецкого ракетостроения, среди которых были такие фигуры, как Гельмут </w:t>
      </w:r>
      <w:proofErr w:type="spellStart"/>
      <w:r w:rsidRPr="00E5388E">
        <w:t>Греттруп</w:t>
      </w:r>
      <w:proofErr w:type="spellEnd"/>
      <w:r w:rsidRPr="00E5388E">
        <w:t xml:space="preserve"> и Вернер фон Браун (хотя последний вскоре уехал в США).</w:t>
      </w:r>
    </w:p>
    <w:p w14:paraId="7AADE699" w14:textId="77777777" w:rsidR="006030DD" w:rsidRDefault="006030DD" w:rsidP="006030DD">
      <w:pPr>
        <w:spacing w:after="0"/>
        <w:ind w:firstLine="709"/>
        <w:jc w:val="both"/>
      </w:pPr>
      <w:r w:rsidRPr="00E5388E">
        <w:t>Советские конструкторы, во главе с Сергеем Павловичем Королевым, начали интенсивное освоение немецких технологий, адаптируя их под отечественную промышленность и создавая собственные проекты. Уже в конце 1940-х годов начались испытания первых советских баллистических ракет дальнего радиуса действия Р-1, основанных на технологиях V-2.</w:t>
      </w:r>
    </w:p>
    <w:p w14:paraId="4A3A9306" w14:textId="77777777" w:rsidR="00CC359F" w:rsidRPr="00E5388E" w:rsidRDefault="00CC359F" w:rsidP="006030DD">
      <w:pPr>
        <w:spacing w:after="0"/>
        <w:ind w:firstLine="709"/>
        <w:jc w:val="both"/>
      </w:pPr>
    </w:p>
    <w:p w14:paraId="7C747689" w14:textId="77777777" w:rsidR="006030DD" w:rsidRPr="00FF31E6" w:rsidRDefault="006030DD" w:rsidP="00FF31E6">
      <w:pPr>
        <w:pStyle w:val="2"/>
        <w:rPr>
          <w:b/>
          <w:bCs/>
          <w:sz w:val="28"/>
          <w:szCs w:val="28"/>
        </w:rPr>
      </w:pPr>
      <w:bookmarkStart w:id="5" w:name="_Первые_успехи"/>
      <w:bookmarkEnd w:id="5"/>
      <w:r w:rsidRPr="00FF31E6">
        <w:rPr>
          <w:b/>
          <w:bCs/>
          <w:sz w:val="28"/>
          <w:szCs w:val="28"/>
        </w:rPr>
        <w:t>Первые успехи</w:t>
      </w:r>
    </w:p>
    <w:p w14:paraId="1AF468D2" w14:textId="77777777" w:rsidR="006030DD" w:rsidRPr="00E5388E" w:rsidRDefault="006030DD" w:rsidP="006030DD">
      <w:pPr>
        <w:spacing w:after="0"/>
        <w:ind w:firstLine="709"/>
        <w:jc w:val="both"/>
      </w:pPr>
      <w:r w:rsidRPr="00E5388E">
        <w:t>Первый успешный запуск ракеты Р-1 состоялся в октябре 1948 года. Это была копия немецкой V-2, однако впоследствии советская техника быстро совершенствовалась благодаря собственной инженерии и научным исследованиям. Были созданы новые конструкции ракет Р-2 и Р-5, обладающие большей дальностью полета и мощностью.</w:t>
      </w:r>
    </w:p>
    <w:p w14:paraId="2D660E4A" w14:textId="77777777" w:rsidR="006030DD" w:rsidRDefault="006030DD" w:rsidP="006030DD">
      <w:pPr>
        <w:spacing w:after="0"/>
        <w:ind w:firstLine="709"/>
        <w:jc w:val="both"/>
      </w:pPr>
      <w:r w:rsidRPr="00E5388E">
        <w:t>Одновременно велись работы над созданием системы управления полетом, системами стабилизации и навигации, а также двигателями повышенной мощности и надежности. Эти технологии позволили создать первые межконтинентальные баллистические ракеты, способные доставлять ядерные заряды на значительные расстояния.</w:t>
      </w:r>
    </w:p>
    <w:p w14:paraId="65E69BC2" w14:textId="77777777" w:rsidR="00CC359F" w:rsidRPr="006E55FD" w:rsidRDefault="00CC359F" w:rsidP="00FF31E6">
      <w:pPr>
        <w:spacing w:after="0"/>
        <w:jc w:val="both"/>
        <w:rPr>
          <w:b/>
          <w:bCs/>
        </w:rPr>
      </w:pPr>
    </w:p>
    <w:p w14:paraId="3F3F0A18" w14:textId="52B0DBA1" w:rsidR="006030DD" w:rsidRPr="00FF31E6" w:rsidRDefault="006030DD" w:rsidP="00FF31E6">
      <w:pPr>
        <w:pStyle w:val="2"/>
        <w:rPr>
          <w:b/>
          <w:bCs/>
          <w:sz w:val="28"/>
          <w:szCs w:val="28"/>
        </w:rPr>
      </w:pPr>
      <w:bookmarkStart w:id="6" w:name="_Итоги_десятилетия"/>
      <w:bookmarkEnd w:id="6"/>
      <w:r w:rsidRPr="00FF31E6">
        <w:rPr>
          <w:b/>
          <w:bCs/>
          <w:sz w:val="28"/>
          <w:szCs w:val="28"/>
        </w:rPr>
        <w:t>Итоги десятилетия</w:t>
      </w:r>
    </w:p>
    <w:p w14:paraId="1F67416D" w14:textId="319B9ED5" w:rsidR="00CC359F" w:rsidRDefault="006030DD" w:rsidP="006349B3">
      <w:pPr>
        <w:spacing w:after="0"/>
        <w:ind w:firstLine="709"/>
        <w:jc w:val="both"/>
      </w:pPr>
      <w:r w:rsidRPr="00E5388E">
        <w:t>К концу 1940-х годов советское ракетостроение вышло на качественно новый уровень. Несмотря на значительное отставание в начале десятилетия, страна смогла догнать западные страны и заложила основы будущей космической программы, став первой страной, запустившей спутник Земли ("Спутник-1") в 1957 году.</w:t>
      </w:r>
    </w:p>
    <w:p w14:paraId="78DB4944" w14:textId="77777777" w:rsidR="0057783D" w:rsidRDefault="0057783D" w:rsidP="0057783D">
      <w:pPr>
        <w:pStyle w:val="1"/>
        <w:spacing w:before="0" w:after="0"/>
        <w:rPr>
          <w:b/>
          <w:bCs/>
          <w:sz w:val="28"/>
          <w:szCs w:val="28"/>
        </w:rPr>
      </w:pPr>
      <w:bookmarkStart w:id="7" w:name="_Развитие_советской_ракетной_1"/>
      <w:bookmarkEnd w:id="7"/>
    </w:p>
    <w:p w14:paraId="0BEF8F3D" w14:textId="17B43ED6" w:rsidR="00FF31E6" w:rsidRPr="00FF31E6" w:rsidRDefault="006030DD" w:rsidP="0057783D">
      <w:pPr>
        <w:pStyle w:val="1"/>
        <w:spacing w:before="0" w:after="0"/>
        <w:rPr>
          <w:b/>
          <w:bCs/>
          <w:sz w:val="28"/>
          <w:szCs w:val="28"/>
        </w:rPr>
      </w:pPr>
      <w:r w:rsidRPr="00FF31E6">
        <w:rPr>
          <w:b/>
          <w:bCs/>
          <w:sz w:val="28"/>
          <w:szCs w:val="28"/>
        </w:rPr>
        <w:t>Развитие советской ракетной техники в 1950-х годах</w:t>
      </w:r>
      <w:r w:rsidR="00FF31E6" w:rsidRPr="00FF31E6">
        <w:rPr>
          <w:b/>
          <w:bCs/>
          <w:sz w:val="28"/>
          <w:szCs w:val="28"/>
        </w:rPr>
        <w:t>:</w:t>
      </w:r>
    </w:p>
    <w:p w14:paraId="70209CF0" w14:textId="70014E5B" w:rsidR="006349B3" w:rsidRDefault="00FF31E6" w:rsidP="006813AE">
      <w:pPr>
        <w:spacing w:after="0"/>
        <w:ind w:firstLine="708"/>
        <w:rPr>
          <w:szCs w:val="28"/>
        </w:rPr>
      </w:pPr>
      <w:r>
        <w:rPr>
          <w:szCs w:val="28"/>
        </w:rPr>
        <w:t>О</w:t>
      </w:r>
      <w:r w:rsidR="006030DD" w:rsidRPr="00FF31E6">
        <w:rPr>
          <w:szCs w:val="28"/>
        </w:rPr>
        <w:t>знаменовалось стремительным прогрессом, позволившим СССР стать лидером в области космических исследований и стратегического вооружения. Этот период характеризуется рядом важнейших достижений и инноваций, приведших страну к значительному техническому превосходству над Западом.</w:t>
      </w:r>
      <w:bookmarkStart w:id="8" w:name="_Ключевые_направления_развития"/>
      <w:bookmarkEnd w:id="8"/>
    </w:p>
    <w:p w14:paraId="65BA0DDA" w14:textId="77777777" w:rsidR="006813AE" w:rsidRDefault="006813AE" w:rsidP="006813AE">
      <w:pPr>
        <w:spacing w:after="0"/>
        <w:ind w:firstLine="708"/>
        <w:rPr>
          <w:b/>
          <w:bCs/>
          <w:szCs w:val="28"/>
        </w:rPr>
      </w:pPr>
    </w:p>
    <w:p w14:paraId="385B5E75" w14:textId="7D27E5C7" w:rsidR="00CC359F" w:rsidRPr="006813AE" w:rsidRDefault="006030DD" w:rsidP="00B924F8">
      <w:pPr>
        <w:pStyle w:val="2"/>
        <w:spacing w:before="0" w:after="0"/>
        <w:jc w:val="center"/>
        <w:rPr>
          <w:b/>
          <w:bCs/>
          <w:sz w:val="28"/>
          <w:szCs w:val="28"/>
        </w:rPr>
      </w:pPr>
      <w:r w:rsidRPr="0034578A">
        <w:rPr>
          <w:b/>
          <w:bCs/>
          <w:sz w:val="28"/>
          <w:szCs w:val="28"/>
        </w:rPr>
        <w:t>Ключевые направления развития</w:t>
      </w:r>
    </w:p>
    <w:p w14:paraId="1E7976CD" w14:textId="77777777" w:rsidR="006030DD" w:rsidRPr="00463262" w:rsidRDefault="006030DD" w:rsidP="00B924F8">
      <w:pPr>
        <w:spacing w:after="0"/>
        <w:ind w:firstLine="709"/>
        <w:rPr>
          <w:b/>
          <w:bCs/>
        </w:rPr>
      </w:pPr>
      <w:r w:rsidRPr="00463262">
        <w:rPr>
          <w:b/>
          <w:bCs/>
        </w:rPr>
        <w:t>Создание межконтинентальных баллистических ракет (МБР)</w:t>
      </w:r>
    </w:p>
    <w:p w14:paraId="34CF4F92" w14:textId="77777777" w:rsidR="006030DD" w:rsidRPr="00463262" w:rsidRDefault="006030DD" w:rsidP="0057783D">
      <w:pPr>
        <w:spacing w:after="0"/>
        <w:ind w:firstLine="709"/>
        <w:jc w:val="both"/>
      </w:pPr>
      <w:r w:rsidRPr="00463262">
        <w:t>Одним из наиболее значимых успехов стала разработка и создание первой межконтинентальной баллистической ракеты </w:t>
      </w:r>
      <w:r w:rsidRPr="00463262">
        <w:rPr>
          <w:b/>
          <w:bCs/>
        </w:rPr>
        <w:t>Р-7</w:t>
      </w:r>
      <w:r w:rsidRPr="00463262">
        <w:t> (SS-6), спроектированной коллективом под руководством Сергея Королёва. Эта ракета обладала возможностью доставки ядерного заряда на расстояние свыше 8 тысяч километров, существенно увеличивая потенциал Советского Союза в глобальном противостоянии с Соединёнными Штатами Америки.</w:t>
      </w:r>
    </w:p>
    <w:p w14:paraId="102C5741" w14:textId="77777777" w:rsidR="006030DD" w:rsidRDefault="006030DD" w:rsidP="0057783D">
      <w:pPr>
        <w:spacing w:after="0"/>
        <w:ind w:firstLine="709"/>
        <w:jc w:val="both"/>
      </w:pPr>
      <w:r w:rsidRPr="00463262">
        <w:t>Запуск </w:t>
      </w:r>
      <w:r w:rsidRPr="00463262">
        <w:rPr>
          <w:b/>
          <w:bCs/>
        </w:rPr>
        <w:t>Р-7</w:t>
      </w:r>
      <w:r w:rsidRPr="00463262">
        <w:t> впервые успешно осуществлён в августе 1957 года, продемонстрировав миру способность СССР наносить удары по территории противника практически в любом регионе планеты. Впоследствии эта же ракета использовалась для запуска первого искусственного спутника Земли — </w:t>
      </w:r>
      <w:r w:rsidRPr="00463262">
        <w:rPr>
          <w:b/>
          <w:bCs/>
        </w:rPr>
        <w:t>«Спутника-1»</w:t>
      </w:r>
      <w:r w:rsidRPr="00463262">
        <w:t>, открывшего новую эру освоения космоса.</w:t>
      </w:r>
    </w:p>
    <w:p w14:paraId="2682B0C2" w14:textId="77777777" w:rsidR="00CC359F" w:rsidRPr="00463262" w:rsidRDefault="00CC359F" w:rsidP="006813AE">
      <w:pPr>
        <w:spacing w:after="0"/>
        <w:ind w:firstLine="709"/>
        <w:jc w:val="both"/>
      </w:pPr>
    </w:p>
    <w:p w14:paraId="101C0978" w14:textId="77777777" w:rsidR="006030DD" w:rsidRPr="008D59D8" w:rsidRDefault="006030DD" w:rsidP="006813AE">
      <w:pPr>
        <w:pStyle w:val="2"/>
        <w:spacing w:before="0" w:after="0"/>
        <w:rPr>
          <w:b/>
          <w:bCs/>
          <w:sz w:val="28"/>
          <w:szCs w:val="28"/>
        </w:rPr>
      </w:pPr>
      <w:bookmarkStart w:id="9" w:name="_Космическая_программа"/>
      <w:bookmarkEnd w:id="9"/>
      <w:r w:rsidRPr="008D59D8">
        <w:rPr>
          <w:b/>
          <w:bCs/>
          <w:sz w:val="28"/>
          <w:szCs w:val="28"/>
        </w:rPr>
        <w:t>Космическая программа</w:t>
      </w:r>
    </w:p>
    <w:p w14:paraId="1EA4048E" w14:textId="77777777" w:rsidR="006030DD" w:rsidRPr="00463262" w:rsidRDefault="006030DD" w:rsidP="0057783D">
      <w:pPr>
        <w:spacing w:after="0"/>
        <w:ind w:firstLine="709"/>
        <w:jc w:val="both"/>
      </w:pPr>
      <w:r w:rsidRPr="00463262">
        <w:t>Успех </w:t>
      </w:r>
      <w:r w:rsidRPr="00463262">
        <w:rPr>
          <w:b/>
          <w:bCs/>
        </w:rPr>
        <w:t>Р-7</w:t>
      </w:r>
      <w:r w:rsidRPr="00463262">
        <w:t> позволил приступить к реализации амбициозных планов по исследованию космического пространства. Осенью 1957 года именно на ракете Р-7 был запущен первый искусственный спутник Земли, ставший сенсационным событием мирового масштаба. Спустя всего четыре года, в апреле 1961-го, Юрий Гагарин совершил первый пилотируемый космический полет на корабле-спутнике </w:t>
      </w:r>
      <w:r w:rsidRPr="00463262">
        <w:rPr>
          <w:b/>
          <w:bCs/>
        </w:rPr>
        <w:t>«Восток-1»</w:t>
      </w:r>
      <w:r w:rsidRPr="00463262">
        <w:t>, закрепив лидерство СССР в космической гонке.</w:t>
      </w:r>
    </w:p>
    <w:p w14:paraId="154F8BC3" w14:textId="77777777" w:rsidR="006030DD" w:rsidRDefault="006030DD" w:rsidP="0057783D">
      <w:pPr>
        <w:spacing w:after="0"/>
        <w:ind w:firstLine="709"/>
        <w:jc w:val="both"/>
      </w:pPr>
      <w:r w:rsidRPr="00463262">
        <w:t>Эти достижения стали возможны благодаря развитию технологий ракетных двигателей, материаловедения и точной механики, достигнутых советскими учеными и инженерами.</w:t>
      </w:r>
    </w:p>
    <w:p w14:paraId="2DAD8FDE" w14:textId="77777777" w:rsidR="00CC359F" w:rsidRPr="00463262" w:rsidRDefault="00CC359F" w:rsidP="006813AE">
      <w:pPr>
        <w:spacing w:after="0"/>
        <w:ind w:firstLine="709"/>
        <w:jc w:val="both"/>
      </w:pPr>
    </w:p>
    <w:p w14:paraId="27B178F4" w14:textId="77777777" w:rsidR="006030DD" w:rsidRPr="008D59D8" w:rsidRDefault="006030DD" w:rsidP="006813AE">
      <w:pPr>
        <w:pStyle w:val="2"/>
        <w:spacing w:before="0" w:after="0"/>
        <w:rPr>
          <w:b/>
          <w:bCs/>
          <w:sz w:val="28"/>
          <w:szCs w:val="28"/>
        </w:rPr>
      </w:pPr>
      <w:bookmarkStart w:id="10" w:name="_Разработка_новых_типов"/>
      <w:bookmarkEnd w:id="10"/>
      <w:r w:rsidRPr="008D59D8">
        <w:rPr>
          <w:b/>
          <w:bCs/>
          <w:sz w:val="28"/>
          <w:szCs w:val="28"/>
        </w:rPr>
        <w:t>Разработка новых типов ракет</w:t>
      </w:r>
    </w:p>
    <w:p w14:paraId="47FBDADE" w14:textId="1E6EFD37" w:rsidR="006349B3" w:rsidRPr="006349B3" w:rsidRDefault="006030DD" w:rsidP="006813AE">
      <w:pPr>
        <w:spacing w:after="0"/>
        <w:ind w:firstLine="709"/>
        <w:jc w:val="both"/>
      </w:pPr>
      <w:r w:rsidRPr="00463262">
        <w:t>Помимо МБР, интенсивно развивалось производство оперативно-тактических и тактических ракет средней дальности, предназначенных для поражения целей непосредственно на поле боя и в ближнем оперативном пространстве. Среди них особенно выделяются ракеты серии </w:t>
      </w:r>
      <w:r w:rsidRPr="00463262">
        <w:rPr>
          <w:b/>
          <w:bCs/>
        </w:rPr>
        <w:t>Р-11</w:t>
      </w:r>
      <w:r w:rsidRPr="00463262">
        <w:t> и </w:t>
      </w:r>
      <w:r w:rsidRPr="00463262">
        <w:rPr>
          <w:b/>
          <w:bCs/>
        </w:rPr>
        <w:t>Р-12</w:t>
      </w:r>
      <w:r w:rsidRPr="00463262">
        <w:t>, которые могли применяться как мобильные комплексы с высокой степенью готовности к боевому применению.</w:t>
      </w:r>
    </w:p>
    <w:p w14:paraId="507FA116" w14:textId="494E3FBE" w:rsidR="006030DD" w:rsidRPr="008D59D8" w:rsidRDefault="006030DD" w:rsidP="006302B1">
      <w:pPr>
        <w:pStyle w:val="2"/>
        <w:spacing w:after="0"/>
        <w:rPr>
          <w:b/>
          <w:bCs/>
          <w:sz w:val="28"/>
          <w:szCs w:val="28"/>
        </w:rPr>
      </w:pPr>
      <w:r w:rsidRPr="008D59D8">
        <w:rPr>
          <w:b/>
          <w:bCs/>
          <w:sz w:val="28"/>
          <w:szCs w:val="28"/>
        </w:rPr>
        <w:t>Совершенствование систем управления и навигации</w:t>
      </w:r>
    </w:p>
    <w:p w14:paraId="4B539FFC" w14:textId="7FF085E9" w:rsidR="006030DD" w:rsidRDefault="006030DD" w:rsidP="006302B1">
      <w:pPr>
        <w:spacing w:after="0"/>
        <w:ind w:firstLine="709"/>
        <w:jc w:val="both"/>
      </w:pPr>
      <w:r w:rsidRPr="00463262">
        <w:t>Важнейшим аспектом развития ракетной техники стала модернизация систем управления полётом. Инженеры разрабатывали автономные бортовые вычислительные устройства, гироскопические платформы и системы коррекции траектории полёта, позволяющие повысить точность попадания ракет в заданные цели.</w:t>
      </w:r>
    </w:p>
    <w:p w14:paraId="2CC6ABCD" w14:textId="77777777" w:rsidR="006302B1" w:rsidRPr="006302B1" w:rsidRDefault="006302B1" w:rsidP="006302B1">
      <w:pPr>
        <w:pStyle w:val="2"/>
        <w:spacing w:before="0" w:after="0" w:line="240" w:lineRule="atLeast"/>
        <w:ind w:firstLine="708"/>
        <w:rPr>
          <w:b/>
          <w:bCs/>
          <w:sz w:val="28"/>
          <w:szCs w:val="28"/>
          <w:lang w:val="en-US"/>
        </w:rPr>
      </w:pPr>
      <w:bookmarkStart w:id="11" w:name="СТРАТЕГ50"/>
    </w:p>
    <w:p w14:paraId="573F24FD" w14:textId="77777777" w:rsidR="006302B1" w:rsidRDefault="006302B1" w:rsidP="006302B1">
      <w:pPr>
        <w:pStyle w:val="2"/>
        <w:spacing w:before="0" w:after="0" w:line="240" w:lineRule="atLeast"/>
        <w:rPr>
          <w:b/>
          <w:bCs/>
          <w:sz w:val="28"/>
          <w:szCs w:val="28"/>
        </w:rPr>
      </w:pPr>
    </w:p>
    <w:p w14:paraId="0893F887" w14:textId="5CB99968" w:rsidR="00BC14C1" w:rsidRPr="008D59D8" w:rsidRDefault="00BC14C1" w:rsidP="006302B1">
      <w:pPr>
        <w:pStyle w:val="2"/>
        <w:spacing w:before="0" w:after="0" w:line="240" w:lineRule="atLeast"/>
        <w:rPr>
          <w:b/>
          <w:bCs/>
          <w:sz w:val="28"/>
          <w:szCs w:val="28"/>
        </w:rPr>
      </w:pPr>
      <w:r w:rsidRPr="008D59D8">
        <w:rPr>
          <w:b/>
          <w:bCs/>
          <w:sz w:val="28"/>
          <w:szCs w:val="28"/>
        </w:rPr>
        <w:t>Стратегическое вооружение</w:t>
      </w:r>
    </w:p>
    <w:bookmarkEnd w:id="11"/>
    <w:p w14:paraId="2FB20240" w14:textId="77777777" w:rsidR="00BC14C1" w:rsidRPr="00140676" w:rsidRDefault="00BC14C1" w:rsidP="006302B1">
      <w:pPr>
        <w:spacing w:after="0"/>
        <w:ind w:firstLine="709"/>
        <w:jc w:val="both"/>
      </w:pPr>
      <w:r w:rsidRPr="00140676">
        <w:t>Основное внимание уделялось созданию надёжных и мощных межконтинентальных баллистических ракет (МБР). К этому моменту важнейшим достижением стала успешная эксплуатация ракеты Р-7, начатой ещё в предыдущем десятилетии. Тем не менее, требования военного ведомства постоянно росли, требуя увеличения дальности стрельбы, точности попадания и защищённости ракетных комплексов.</w:t>
      </w:r>
    </w:p>
    <w:p w14:paraId="5B0D155C" w14:textId="77777777" w:rsidR="00BC14C1" w:rsidRPr="00140676" w:rsidRDefault="00BC14C1" w:rsidP="00BC14C1">
      <w:pPr>
        <w:spacing w:after="0"/>
        <w:ind w:firstLine="709"/>
        <w:jc w:val="both"/>
      </w:pPr>
      <w:r w:rsidRPr="00140676">
        <w:t>Именно в этот период началась активная работа над новым поколением МБР, такими как:</w:t>
      </w:r>
    </w:p>
    <w:p w14:paraId="1FF94889" w14:textId="77777777" w:rsidR="00BC14C1" w:rsidRPr="00140676" w:rsidRDefault="00BC14C1" w:rsidP="00BC14C1">
      <w:pPr>
        <w:numPr>
          <w:ilvl w:val="0"/>
          <w:numId w:val="13"/>
        </w:numPr>
        <w:tabs>
          <w:tab w:val="clear" w:pos="720"/>
        </w:tabs>
        <w:spacing w:after="0"/>
        <w:jc w:val="both"/>
      </w:pPr>
      <w:r w:rsidRPr="00140676">
        <w:rPr>
          <w:b/>
          <w:bCs/>
        </w:rPr>
        <w:t>Р-16</w:t>
      </w:r>
      <w:r w:rsidRPr="00140676">
        <w:t>: первая двухступенчатая межконтинентальная ракета на высококипящих компонентах топлива, отличавшаяся простотой хранения и подготовки к пуску. Впервые запущенная в ноябре 1961 года, Р-16 послужила основой для дальнейшего развития советского ракетостроения.</w:t>
      </w:r>
    </w:p>
    <w:p w14:paraId="396068A4" w14:textId="77777777" w:rsidR="00BC14C1" w:rsidRPr="00140676" w:rsidRDefault="00BC14C1" w:rsidP="00BC14C1">
      <w:pPr>
        <w:numPr>
          <w:ilvl w:val="0"/>
          <w:numId w:val="14"/>
        </w:numPr>
        <w:tabs>
          <w:tab w:val="clear" w:pos="720"/>
        </w:tabs>
        <w:spacing w:after="0"/>
        <w:jc w:val="both"/>
      </w:pPr>
      <w:r w:rsidRPr="00140676">
        <w:rPr>
          <w:b/>
          <w:bCs/>
        </w:rPr>
        <w:t>Р-9А</w:t>
      </w:r>
      <w:r w:rsidRPr="00140676">
        <w:t>: проектировалась как улучшенная версия Р-7, сочетавшая высокую мощность двигателя и компактность конструкции. Запущенные серийно, Р-9А размещались на мобильных платформах, обеспечивая повышенную мобильность и живучесть ракетных частей.</w:t>
      </w:r>
    </w:p>
    <w:p w14:paraId="429B303F" w14:textId="77777777" w:rsidR="00BC14C1" w:rsidRDefault="00BC14C1" w:rsidP="00BC14C1">
      <w:pPr>
        <w:numPr>
          <w:ilvl w:val="0"/>
          <w:numId w:val="15"/>
        </w:numPr>
        <w:tabs>
          <w:tab w:val="clear" w:pos="720"/>
        </w:tabs>
        <w:spacing w:after="0"/>
        <w:jc w:val="both"/>
      </w:pPr>
      <w:r w:rsidRPr="00140676">
        <w:rPr>
          <w:b/>
          <w:bCs/>
        </w:rPr>
        <w:t>Р-36</w:t>
      </w:r>
      <w:r w:rsidRPr="00140676">
        <w:t xml:space="preserve">: крупнейшая тяжёлая МБР своего времени, известная как SS-9 </w:t>
      </w:r>
      <w:proofErr w:type="spellStart"/>
      <w:r w:rsidRPr="00140676">
        <w:t>Scarp</w:t>
      </w:r>
      <w:proofErr w:type="spellEnd"/>
      <w:r w:rsidRPr="00140676">
        <w:t>, использовавшаяся в качестве основного средства нанесения ударов по американским целям большой удалённости. Ракета имела разделяющиеся боеголовки, что делало её крайне эффективной в условиях ведения глобальной войны.</w:t>
      </w:r>
    </w:p>
    <w:p w14:paraId="5696C477" w14:textId="77777777" w:rsidR="00BC14C1" w:rsidRPr="00140676" w:rsidRDefault="00BC14C1" w:rsidP="00BC14C1">
      <w:pPr>
        <w:spacing w:after="0"/>
        <w:ind w:left="720"/>
        <w:jc w:val="both"/>
      </w:pPr>
    </w:p>
    <w:p w14:paraId="70FBF26D" w14:textId="77777777" w:rsidR="00BC14C1" w:rsidRPr="00BC14C1" w:rsidRDefault="00BC14C1" w:rsidP="006302B1">
      <w:pPr>
        <w:pStyle w:val="2"/>
        <w:spacing w:before="0" w:after="0"/>
        <w:rPr>
          <w:b/>
          <w:bCs/>
          <w:sz w:val="28"/>
          <w:szCs w:val="28"/>
        </w:rPr>
      </w:pPr>
      <w:bookmarkStart w:id="12" w:name="_Многообразие_боевых_платформ"/>
      <w:bookmarkStart w:id="13" w:name="МНОГООБРАЗИЕ"/>
      <w:bookmarkEnd w:id="12"/>
      <w:r w:rsidRPr="00BC14C1">
        <w:rPr>
          <w:b/>
          <w:bCs/>
          <w:sz w:val="28"/>
          <w:szCs w:val="28"/>
        </w:rPr>
        <w:t>Многообразие боевых платформ</w:t>
      </w:r>
      <w:bookmarkEnd w:id="13"/>
    </w:p>
    <w:p w14:paraId="0C9040B4" w14:textId="77777777" w:rsidR="00BC14C1" w:rsidRPr="00140676" w:rsidRDefault="00BC14C1" w:rsidP="006302B1">
      <w:pPr>
        <w:spacing w:after="0"/>
        <w:ind w:firstLine="709"/>
        <w:jc w:val="both"/>
      </w:pPr>
      <w:r w:rsidRPr="00140676">
        <w:t>Параллельно шла активная разработка ракет различных классов и назначений:</w:t>
      </w:r>
    </w:p>
    <w:p w14:paraId="7873D463" w14:textId="6E3CEB84" w:rsidR="00BC14C1" w:rsidRPr="00140676" w:rsidRDefault="00BC14C1" w:rsidP="00E85958">
      <w:pPr>
        <w:numPr>
          <w:ilvl w:val="0"/>
          <w:numId w:val="16"/>
        </w:numPr>
        <w:tabs>
          <w:tab w:val="clear" w:pos="720"/>
        </w:tabs>
        <w:spacing w:after="0"/>
        <w:jc w:val="both"/>
      </w:pPr>
      <w:r w:rsidRPr="00140676">
        <w:t>Тактические ракеты малой дальности (например, серия Р-11/Р-11ФМ);</w:t>
      </w:r>
    </w:p>
    <w:p w14:paraId="56BA48C4" w14:textId="6068B484" w:rsidR="00BC14C1" w:rsidRPr="00140676" w:rsidRDefault="00BC14C1" w:rsidP="00E85958">
      <w:pPr>
        <w:numPr>
          <w:ilvl w:val="0"/>
          <w:numId w:val="17"/>
        </w:numPr>
        <w:tabs>
          <w:tab w:val="clear" w:pos="720"/>
        </w:tabs>
        <w:spacing w:after="0"/>
        <w:jc w:val="both"/>
      </w:pPr>
      <w:r w:rsidRPr="00140676">
        <w:t>Средней дальности крылатые ракеты наземного базирования (типа П-6, позднее модернизированные до П-500);</w:t>
      </w:r>
    </w:p>
    <w:p w14:paraId="43866BE8" w14:textId="77777777" w:rsidR="00BC14C1" w:rsidRPr="00140676" w:rsidRDefault="00BC14C1" w:rsidP="00BC14C1">
      <w:pPr>
        <w:numPr>
          <w:ilvl w:val="0"/>
          <w:numId w:val="18"/>
        </w:numPr>
        <w:tabs>
          <w:tab w:val="clear" w:pos="720"/>
        </w:tabs>
        <w:spacing w:after="0"/>
        <w:jc w:val="both"/>
      </w:pPr>
      <w:r w:rsidRPr="00140676">
        <w:t>Подводные лодки оборудовались комплексами морских баллистических ракет Д-2 и Д-4, представлявшими собой новое поколение подводного флота, способного нанести удар из-под воды.</w:t>
      </w:r>
    </w:p>
    <w:p w14:paraId="622D5BF7" w14:textId="2A7D104D" w:rsidR="006030DD" w:rsidRPr="006302B1" w:rsidRDefault="006030DD" w:rsidP="006302B1">
      <w:pPr>
        <w:pStyle w:val="2"/>
        <w:spacing w:after="0"/>
        <w:rPr>
          <w:b/>
          <w:bCs/>
          <w:i/>
          <w:iCs/>
          <w:sz w:val="28"/>
          <w:szCs w:val="28"/>
        </w:rPr>
      </w:pPr>
      <w:bookmarkStart w:id="14" w:name="ИТОГ50"/>
      <w:r w:rsidRPr="008D59D8">
        <w:rPr>
          <w:b/>
          <w:bCs/>
          <w:i/>
          <w:iCs/>
          <w:sz w:val="28"/>
          <w:szCs w:val="28"/>
        </w:rPr>
        <w:t>Итоги десятилетия</w:t>
      </w:r>
    </w:p>
    <w:bookmarkEnd w:id="14"/>
    <w:p w14:paraId="012DEF45" w14:textId="77777777" w:rsidR="006030DD" w:rsidRPr="00463262" w:rsidRDefault="006030DD" w:rsidP="006302B1">
      <w:pPr>
        <w:spacing w:after="0"/>
        <w:ind w:firstLine="709"/>
        <w:jc w:val="both"/>
      </w:pPr>
      <w:r w:rsidRPr="00463262">
        <w:t>1950-е годы завершились значительным укреплением позиций СССР в мире как технологически развитого государства. Страна уверенно заняла лидирующее положение в создании стратегических вооружений и вышла в авангард освоения космического пространства.</w:t>
      </w:r>
    </w:p>
    <w:p w14:paraId="31C5686C" w14:textId="319F3BC9" w:rsidR="00CC359F" w:rsidRPr="006E55FD" w:rsidRDefault="006030DD" w:rsidP="006E55FD">
      <w:pPr>
        <w:spacing w:after="0"/>
        <w:ind w:firstLine="709"/>
        <w:jc w:val="both"/>
      </w:pPr>
      <w:r w:rsidRPr="00140676">
        <w:t xml:space="preserve">Развитию советской ракетной техники в 1960-х годах сопутствовали серьезные научные и технические прорывы, обусловленные острой конкуренцией с США в сфере стратегических вооружений и космических исследований. </w:t>
      </w:r>
      <w:bookmarkStart w:id="15" w:name="_Стратегическое_вооружение"/>
      <w:bookmarkStart w:id="16" w:name="_Hlk220751511"/>
      <w:bookmarkEnd w:id="15"/>
    </w:p>
    <w:p w14:paraId="47FAC5F6" w14:textId="3532EE3C" w:rsidR="006030DD" w:rsidRDefault="006030DD" w:rsidP="00B924F8">
      <w:pPr>
        <w:pStyle w:val="1"/>
        <w:spacing w:before="0" w:after="0"/>
      </w:pPr>
      <w:bookmarkStart w:id="17" w:name="_Развитие_советской_ракетной_2"/>
      <w:bookmarkEnd w:id="17"/>
      <w:r w:rsidRPr="0034578A">
        <w:rPr>
          <w:b/>
          <w:bCs/>
          <w:sz w:val="28"/>
          <w:szCs w:val="28"/>
        </w:rPr>
        <w:t>Развитие советской ракетной техники 1960-х годов</w:t>
      </w:r>
      <w:r w:rsidRPr="00845720">
        <w:t xml:space="preserve">: </w:t>
      </w:r>
    </w:p>
    <w:p w14:paraId="3A3B0D3C" w14:textId="77777777" w:rsidR="006349B3" w:rsidRDefault="006030DD" w:rsidP="00B924F8">
      <w:pPr>
        <w:spacing w:after="0"/>
        <w:rPr>
          <w:szCs w:val="28"/>
        </w:rPr>
      </w:pPr>
      <w:r w:rsidRPr="006030DD">
        <w:rPr>
          <w:i/>
          <w:iCs/>
        </w:rPr>
        <w:t>Эпоха первопроходцев и грандиозных амбиций</w:t>
      </w:r>
      <w:bookmarkEnd w:id="16"/>
      <w:r w:rsidRPr="00845720">
        <w:br/>
      </w:r>
      <w:r w:rsidRPr="00845720">
        <w:br/>
        <w:t>1960-е стали временем бурного развития и перехода от первых пробных шагов к созданию сложных ракетных систем стратегического и космического назначения.</w:t>
      </w:r>
      <w:r w:rsidRPr="00845720">
        <w:br/>
      </w:r>
      <w:r w:rsidRPr="00845720">
        <w:br/>
      </w:r>
      <w:r w:rsidRPr="00B924F8">
        <w:rPr>
          <w:rStyle w:val="20"/>
          <w:rFonts w:ascii="Times New Roman" w:hAnsi="Times New Roman" w:cs="Times New Roman"/>
          <w:b/>
          <w:bCs/>
          <w:sz w:val="28"/>
          <w:szCs w:val="28"/>
        </w:rPr>
        <w:t xml:space="preserve">1. </w:t>
      </w:r>
      <w:bookmarkStart w:id="18" w:name="_Hlk220751677"/>
      <w:bookmarkStart w:id="19" w:name="рвнс"/>
      <w:r w:rsidRPr="00B924F8">
        <w:rPr>
          <w:rStyle w:val="20"/>
          <w:rFonts w:ascii="Times New Roman" w:hAnsi="Times New Roman" w:cs="Times New Roman"/>
          <w:b/>
          <w:bCs/>
          <w:sz w:val="28"/>
          <w:szCs w:val="28"/>
        </w:rPr>
        <w:t>Стратегические ракетные комплексы (РВСН)</w:t>
      </w:r>
      <w:bookmarkEnd w:id="18"/>
      <w:bookmarkEnd w:id="19"/>
      <w:r w:rsidRPr="00B924F8">
        <w:rPr>
          <w:rStyle w:val="20"/>
          <w:rFonts w:ascii="Times New Roman" w:hAnsi="Times New Roman" w:cs="Times New Roman"/>
          <w:b/>
          <w:bCs/>
          <w:sz w:val="28"/>
          <w:szCs w:val="28"/>
        </w:rPr>
        <w:t>:</w:t>
      </w:r>
    </w:p>
    <w:p w14:paraId="10C5863C" w14:textId="2146F53E" w:rsidR="006030DD" w:rsidRPr="006349B3" w:rsidRDefault="006030DD" w:rsidP="008B1031">
      <w:r w:rsidRPr="00845720">
        <w:br/>
        <w:t>· Происходит смена поколений: от первых громоздких и долго готовящихся к пуску МБР Р-7 и Р-16 к развертыванию ракет второго поколения.</w:t>
      </w:r>
      <w:r w:rsidRPr="00845720">
        <w:br/>
        <w:t>· Ключевые черты: повышение боеготовности (шахтные пусковые установки — ШПУ), увеличение мощности и точности. На вооружение поступают:</w:t>
      </w:r>
      <w:r w:rsidRPr="00845720">
        <w:br/>
        <w:t xml:space="preserve">· УР-100 (Конструкторское бюро Челомея) — легкая, массовая, </w:t>
      </w:r>
    </w:p>
    <w:p w14:paraId="5F148F83" w14:textId="77777777" w:rsidR="00CC359F" w:rsidRDefault="006030DD" w:rsidP="00CC359F">
      <w:pPr>
        <w:spacing w:after="0"/>
        <w:ind w:firstLine="709"/>
        <w:jc w:val="both"/>
      </w:pPr>
      <w:r w:rsidRPr="00845720">
        <w:t>«рабочая лошадка» РВСН.</w:t>
      </w:r>
      <w:r w:rsidRPr="00845720">
        <w:br/>
        <w:t xml:space="preserve">· Р-36 (КБ «Южное» </w:t>
      </w:r>
      <w:proofErr w:type="spellStart"/>
      <w:r w:rsidRPr="00845720">
        <w:t>Янгеля</w:t>
      </w:r>
      <w:proofErr w:type="spellEnd"/>
      <w:r w:rsidRPr="00845720">
        <w:t>) — тяжелая ракета, способная нести мощный термоядерный заряд и преодолевать систему ПРО.</w:t>
      </w:r>
      <w:r w:rsidRPr="00845720">
        <w:br/>
        <w:t>· Создается система боевого управления «Сигнал», повышающая эффективность применения.</w:t>
      </w:r>
    </w:p>
    <w:p w14:paraId="150FB94A" w14:textId="77777777" w:rsidR="008B688C" w:rsidRPr="00B924F8" w:rsidRDefault="006030DD" w:rsidP="00B924F8">
      <w:pPr>
        <w:pStyle w:val="2"/>
        <w:spacing w:before="0" w:after="0"/>
        <w:rPr>
          <w:rFonts w:ascii="Times New Roman" w:hAnsi="Times New Roman" w:cs="Times New Roman"/>
          <w:b/>
          <w:bCs/>
        </w:rPr>
      </w:pPr>
      <w:bookmarkStart w:id="20" w:name="_2._Космическая_гонка"/>
      <w:bookmarkEnd w:id="20"/>
      <w:r w:rsidRPr="00845720">
        <w:br/>
      </w:r>
      <w:r w:rsidRPr="00B924F8">
        <w:rPr>
          <w:rFonts w:ascii="Times New Roman" w:hAnsi="Times New Roman" w:cs="Times New Roman"/>
        </w:rPr>
        <w:t xml:space="preserve">2. </w:t>
      </w:r>
      <w:bookmarkStart w:id="21" w:name="_Hlk220751701"/>
      <w:r w:rsidRPr="00B924F8">
        <w:rPr>
          <w:rFonts w:ascii="Times New Roman" w:hAnsi="Times New Roman" w:cs="Times New Roman"/>
          <w:b/>
          <w:bCs/>
          <w:sz w:val="28"/>
          <w:szCs w:val="28"/>
        </w:rPr>
        <w:t>Космическая гонка и лунная программа</w:t>
      </w:r>
      <w:bookmarkEnd w:id="21"/>
      <w:r w:rsidRPr="00B924F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F5D48E2" w14:textId="77777777" w:rsidR="000B60D6" w:rsidRDefault="006030DD" w:rsidP="00B924F8">
      <w:pPr>
        <w:spacing w:after="0"/>
        <w:jc w:val="both"/>
      </w:pPr>
      <w:r w:rsidRPr="00845720">
        <w:br/>
        <w:t>· Триумфы: ракета-носитель «Восток» (модификация Р-7) выводит на орбиту первых космонавтов. Создается более мощный носитель «Союз» для многоместных кораблей.</w:t>
      </w:r>
      <w:r w:rsidRPr="00845720">
        <w:br/>
        <w:t>· Амбициозная цель: высадка человека на Луну. Для этого конструкторское бюро Королёва создает гигантскую ракету Н-1. Ее характеристики поражали: высота — 105 м, стартовая масса — 2750 тонн, 30 двигателей в первой ступени.</w:t>
      </w:r>
      <w:r w:rsidRPr="00845720">
        <w:br/>
        <w:t>· Проблемы: Проект Н-1 стал жертвой системных проблем: отсутствие должной наземной отработки двигателей (НК-33, хоть и передовые, но недоведенные), недостаток финансирования, сложности с управлением такой массой двигателей и соперничество между КБ (параллельно развивался проект Челомея «УР-700»). Все четыре испытательных пуска Н-1 (1969-1972) закончились авариями, что привело к закрытию советской лунной пилотируемой программы.</w:t>
      </w:r>
      <w:bookmarkStart w:id="22" w:name="_3._Военно-космическая_техника:"/>
      <w:bookmarkEnd w:id="22"/>
    </w:p>
    <w:p w14:paraId="174A622A" w14:textId="0ED79434" w:rsidR="006E55FD" w:rsidRDefault="006030DD" w:rsidP="000B60D6">
      <w:pPr>
        <w:spacing w:after="0"/>
        <w:ind w:firstLine="709"/>
        <w:jc w:val="both"/>
      </w:pPr>
      <w:r w:rsidRPr="00845720">
        <w:br/>
      </w:r>
      <w:r w:rsidRPr="00AB08CB">
        <w:rPr>
          <w:rStyle w:val="20"/>
          <w:rFonts w:ascii="Times New Roman" w:hAnsi="Times New Roman" w:cs="Times New Roman"/>
          <w:b/>
          <w:bCs/>
          <w:sz w:val="28"/>
          <w:szCs w:val="28"/>
        </w:rPr>
        <w:t xml:space="preserve">3. </w:t>
      </w:r>
      <w:bookmarkStart w:id="23" w:name="_Hlk220751719"/>
      <w:bookmarkStart w:id="24" w:name="ВОЕНКОМ"/>
      <w:r w:rsidRPr="00AB08CB">
        <w:rPr>
          <w:rStyle w:val="20"/>
          <w:rFonts w:ascii="Times New Roman" w:hAnsi="Times New Roman" w:cs="Times New Roman"/>
          <w:b/>
          <w:bCs/>
          <w:sz w:val="28"/>
          <w:szCs w:val="28"/>
        </w:rPr>
        <w:t>Военно-космическая техника</w:t>
      </w:r>
      <w:bookmarkEnd w:id="23"/>
      <w:bookmarkEnd w:id="24"/>
      <w:r w:rsidRPr="00CC359F">
        <w:rPr>
          <w:b/>
          <w:bCs/>
        </w:rPr>
        <w:t>:</w:t>
      </w:r>
      <w:r w:rsidRPr="00845720">
        <w:t xml:space="preserve"> </w:t>
      </w:r>
    </w:p>
    <w:p w14:paraId="57E5ADBC" w14:textId="77777777" w:rsidR="006349B3" w:rsidRDefault="006349B3" w:rsidP="000B60D6">
      <w:pPr>
        <w:spacing w:after="0"/>
        <w:ind w:firstLine="709"/>
        <w:jc w:val="both"/>
      </w:pPr>
    </w:p>
    <w:p w14:paraId="46F779D1" w14:textId="77777777" w:rsidR="0057783D" w:rsidRDefault="006030DD" w:rsidP="006E55FD">
      <w:pPr>
        <w:spacing w:after="0"/>
        <w:ind w:firstLine="709"/>
        <w:jc w:val="both"/>
        <w:rPr>
          <w:rStyle w:val="20"/>
          <w:b/>
          <w:bCs/>
          <w:sz w:val="28"/>
          <w:szCs w:val="28"/>
        </w:rPr>
      </w:pPr>
      <w:r w:rsidRPr="00845720">
        <w:t>Начало развертывания спутниковой группировки для разведки («Зенит»), связи («Молния») и раннего предупреждения о ракетном нападении.</w:t>
      </w:r>
      <w:r w:rsidRPr="00845720">
        <w:br/>
      </w:r>
      <w:r w:rsidRPr="00845720">
        <w:br/>
      </w:r>
      <w:bookmarkStart w:id="25" w:name="_Hlk222160940"/>
      <w:bookmarkStart w:id="26" w:name="Итогдесятилетия"/>
    </w:p>
    <w:p w14:paraId="1DD3557C" w14:textId="77777777" w:rsidR="00B924F8" w:rsidRDefault="00B924F8" w:rsidP="006E55FD">
      <w:pPr>
        <w:spacing w:after="0"/>
        <w:ind w:firstLine="709"/>
        <w:jc w:val="both"/>
        <w:rPr>
          <w:rStyle w:val="20"/>
          <w:b/>
          <w:bCs/>
          <w:sz w:val="28"/>
          <w:szCs w:val="28"/>
          <w:lang w:val="en-US"/>
        </w:rPr>
      </w:pPr>
    </w:p>
    <w:p w14:paraId="29A4DBB2" w14:textId="24D86CD1" w:rsidR="008B688C" w:rsidRDefault="006030DD" w:rsidP="006E55FD">
      <w:pPr>
        <w:spacing w:after="0"/>
        <w:ind w:firstLine="709"/>
        <w:jc w:val="both"/>
      </w:pPr>
      <w:r w:rsidRPr="00920650">
        <w:rPr>
          <w:rStyle w:val="20"/>
          <w:b/>
          <w:bCs/>
          <w:sz w:val="28"/>
          <w:szCs w:val="28"/>
        </w:rPr>
        <w:t>Итог десятилетия</w:t>
      </w:r>
      <w:bookmarkEnd w:id="25"/>
      <w:bookmarkEnd w:id="26"/>
      <w:r w:rsidRPr="00845720">
        <w:t xml:space="preserve">: </w:t>
      </w:r>
    </w:p>
    <w:p w14:paraId="3B723C4B" w14:textId="07E853D8" w:rsidR="00CC359F" w:rsidRPr="006E783C" w:rsidRDefault="006030DD" w:rsidP="006E783C">
      <w:pPr>
        <w:spacing w:after="0"/>
        <w:ind w:firstLine="709"/>
        <w:jc w:val="both"/>
      </w:pPr>
      <w:r w:rsidRPr="00845720">
        <w:t>СССР утвердил себя как ведущую космическую и ракетную державу, создал надежный ядерный щит, но потерпел сокрушительное поражение в лунной гонке, выявившее слабости в организации сложнейших инженерных проектов.</w:t>
      </w:r>
    </w:p>
    <w:p w14:paraId="32AAF018" w14:textId="55BAD6C3" w:rsidR="006030DD" w:rsidRPr="008B688C" w:rsidRDefault="006030DD" w:rsidP="00B924F8">
      <w:pPr>
        <w:pStyle w:val="1"/>
        <w:spacing w:after="0"/>
        <w:rPr>
          <w:sz w:val="28"/>
          <w:szCs w:val="28"/>
        </w:rPr>
      </w:pPr>
      <w:bookmarkStart w:id="27" w:name="_Развитие_советской_ракетной_3"/>
      <w:bookmarkEnd w:id="27"/>
      <w:r w:rsidRPr="008B688C">
        <w:rPr>
          <w:b/>
          <w:bCs/>
          <w:sz w:val="28"/>
          <w:szCs w:val="28"/>
        </w:rPr>
        <w:t xml:space="preserve">Развитие советской ракетной техники 1970-х годов: </w:t>
      </w:r>
    </w:p>
    <w:p w14:paraId="35AC5B1A" w14:textId="77777777" w:rsidR="006349B3" w:rsidRDefault="006030DD" w:rsidP="00B924F8">
      <w:pPr>
        <w:spacing w:after="0"/>
        <w:jc w:val="both"/>
        <w:rPr>
          <w:b/>
          <w:bCs/>
        </w:rPr>
      </w:pPr>
      <w:r w:rsidRPr="006030DD">
        <w:rPr>
          <w:i/>
          <w:iCs/>
        </w:rPr>
        <w:t>Достижение паритета и смещение акцентов</w:t>
      </w:r>
      <w:r w:rsidRPr="00845720">
        <w:br/>
      </w:r>
      <w:r w:rsidRPr="00845720">
        <w:br/>
        <w:t>После неудачи с Н-1 фокус смещается на укрепление стратегических сил и создание долговременных орбитальных станций. Наступает эра качественного, а не количественного совершенствования.</w:t>
      </w:r>
      <w:r w:rsidRPr="00845720">
        <w:br/>
      </w:r>
      <w:r w:rsidRPr="00845720">
        <w:br/>
      </w:r>
      <w:r w:rsidRPr="00B924F8">
        <w:rPr>
          <w:rStyle w:val="10"/>
          <w:sz w:val="28"/>
          <w:szCs w:val="28"/>
        </w:rPr>
        <w:t>1</w:t>
      </w:r>
      <w:r w:rsidRPr="00845720">
        <w:t xml:space="preserve">. </w:t>
      </w:r>
      <w:bookmarkStart w:id="28" w:name="_Hlk222161034"/>
      <w:bookmarkStart w:id="29" w:name="Стратегическ"/>
      <w:bookmarkStart w:id="30" w:name="СТРАТЕГ"/>
      <w:r w:rsidRPr="00920650">
        <w:rPr>
          <w:rStyle w:val="20"/>
          <w:b/>
          <w:bCs/>
          <w:sz w:val="28"/>
          <w:szCs w:val="28"/>
        </w:rPr>
        <w:t>Стратегические ракетные комплексы третьего поколения</w:t>
      </w:r>
      <w:bookmarkEnd w:id="28"/>
      <w:bookmarkEnd w:id="29"/>
      <w:bookmarkEnd w:id="30"/>
      <w:r w:rsidRPr="00CC359F">
        <w:rPr>
          <w:b/>
          <w:bCs/>
        </w:rPr>
        <w:t>:</w:t>
      </w:r>
    </w:p>
    <w:p w14:paraId="792BAAAF" w14:textId="06779C1B" w:rsidR="006030DD" w:rsidRPr="00845720" w:rsidRDefault="006030DD" w:rsidP="006030DD">
      <w:pPr>
        <w:spacing w:after="0"/>
        <w:jc w:val="both"/>
      </w:pPr>
      <w:r w:rsidRPr="00845720">
        <w:br/>
        <w:t>· Принятие на вооружение ракет с разделяющимися головными частями (РГЧ). Одна ракета теперь могла нести несколько боевых блоков, нацеленных на разные объекты, что в разы повышало эффективность и пробиваемость ПРО.</w:t>
      </w:r>
      <w:r w:rsidRPr="00845720">
        <w:br/>
        <w:t>· Венцом развития стали:</w:t>
      </w:r>
      <w:r w:rsidRPr="00845720">
        <w:br/>
        <w:t>· Р-36М «Сатана» (1975) — самая мощная и тяжелая МБР в мире, с 10 боеголовками, высокой защищенностью ШПУ.</w:t>
      </w:r>
      <w:r w:rsidRPr="00845720">
        <w:br/>
        <w:t xml:space="preserve">· УР-100Н УТТХ — модернизированная, более точная и эффективная </w:t>
      </w:r>
      <w:proofErr w:type="spellStart"/>
      <w:r w:rsidRPr="00845720">
        <w:t>ракетa</w:t>
      </w:r>
      <w:proofErr w:type="spellEnd"/>
      <w:r w:rsidRPr="00845720">
        <w:t>.</w:t>
      </w:r>
      <w:r w:rsidRPr="00845720">
        <w:br/>
        <w:t>· Начинаются работы над мобильными грунтовыми ком</w:t>
      </w:r>
    </w:p>
    <w:p w14:paraId="7D7F5771" w14:textId="77777777" w:rsidR="00CC359F" w:rsidRDefault="006030DD" w:rsidP="00CC359F">
      <w:pPr>
        <w:spacing w:after="0"/>
        <w:ind w:firstLine="709"/>
        <w:jc w:val="both"/>
      </w:pPr>
      <w:proofErr w:type="spellStart"/>
      <w:r w:rsidRPr="00845720">
        <w:t>плексами</w:t>
      </w:r>
      <w:proofErr w:type="spellEnd"/>
      <w:r w:rsidRPr="00845720">
        <w:t xml:space="preserve"> (ПГРК), такими как «Темп-2С», что значительно повышало живучесть ракетных сил.</w:t>
      </w:r>
    </w:p>
    <w:p w14:paraId="04AF9CFA" w14:textId="038C6F05" w:rsidR="008B1031" w:rsidRPr="00920650" w:rsidRDefault="008B1031" w:rsidP="006E55FD">
      <w:pPr>
        <w:spacing w:after="0"/>
        <w:ind w:firstLine="709"/>
      </w:pPr>
    </w:p>
    <w:p w14:paraId="270DEE1C" w14:textId="77777777" w:rsidR="008B1031" w:rsidRPr="00920650" w:rsidRDefault="006030DD" w:rsidP="006E783C">
      <w:pPr>
        <w:spacing w:after="0"/>
        <w:rPr>
          <w:b/>
          <w:bCs/>
        </w:rPr>
      </w:pPr>
      <w:r w:rsidRPr="00AB08CB">
        <w:rPr>
          <w:rStyle w:val="20"/>
          <w:rFonts w:ascii="Times New Roman" w:hAnsi="Times New Roman" w:cs="Times New Roman"/>
          <w:b/>
          <w:bCs/>
          <w:sz w:val="28"/>
          <w:szCs w:val="28"/>
        </w:rPr>
        <w:t xml:space="preserve">2. </w:t>
      </w:r>
      <w:bookmarkStart w:id="31" w:name="_Hlk222161055"/>
      <w:bookmarkStart w:id="32" w:name="Космическаяпрограмма"/>
      <w:r w:rsidRPr="00AB08CB">
        <w:rPr>
          <w:rStyle w:val="20"/>
          <w:rFonts w:ascii="Times New Roman" w:hAnsi="Times New Roman" w:cs="Times New Roman"/>
          <w:b/>
          <w:bCs/>
          <w:sz w:val="28"/>
          <w:szCs w:val="28"/>
        </w:rPr>
        <w:t>Космическая программа</w:t>
      </w:r>
      <w:bookmarkEnd w:id="31"/>
      <w:bookmarkEnd w:id="32"/>
      <w:r w:rsidRPr="00CC359F">
        <w:rPr>
          <w:b/>
          <w:bCs/>
        </w:rPr>
        <w:t>:</w:t>
      </w:r>
    </w:p>
    <w:p w14:paraId="25DA2D0D" w14:textId="6E5F9BCA" w:rsidR="00CC359F" w:rsidRDefault="006030DD" w:rsidP="008B1031">
      <w:pPr>
        <w:spacing w:after="0"/>
      </w:pPr>
      <w:r w:rsidRPr="00845720">
        <w:br/>
      </w:r>
      <w:r w:rsidR="008B1031" w:rsidRPr="008B1031">
        <w:t xml:space="preserve">    </w:t>
      </w:r>
      <w:r w:rsidRPr="00845720">
        <w:t xml:space="preserve"> Отказ от сверхтяжелых носителей в пользу надежных и эффективных. Основной рабочей лошадкой становится ракета-носитель «Протон» (разработка КБ Челомея), которая выводит на орбиту станции «Салют» и модули для будущего «Мира».</w:t>
      </w:r>
      <w:r w:rsidRPr="00845720">
        <w:br/>
        <w:t>· Бурное развитие ракетно-космической системы «Энергия-Буран» (начало работ), призванной дать ответ американским шаттлам. Это была попытка создать универсальную сверхтяжелую ракету-носитель многоразового использования.</w:t>
      </w:r>
    </w:p>
    <w:p w14:paraId="28158C84" w14:textId="77777777" w:rsidR="008B1031" w:rsidRPr="00B924F8" w:rsidRDefault="006030DD" w:rsidP="00B924F8"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45720">
        <w:br/>
      </w:r>
      <w:r w:rsidRPr="00B924F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3" w:name="_Hlk222161077"/>
      <w:bookmarkStart w:id="34" w:name="тактическиоперативно"/>
      <w:r w:rsidRPr="00B924F8">
        <w:rPr>
          <w:rStyle w:val="20"/>
          <w:rFonts w:ascii="Times New Roman" w:hAnsi="Times New Roman" w:cs="Times New Roman"/>
          <w:b/>
          <w:bCs/>
          <w:sz w:val="28"/>
          <w:szCs w:val="28"/>
        </w:rPr>
        <w:t>Тактические и оперативно-тактические комплексы</w:t>
      </w:r>
      <w:bookmarkEnd w:id="33"/>
      <w:bookmarkEnd w:id="34"/>
      <w:r w:rsidRPr="00B924F8">
        <w:rPr>
          <w:rFonts w:ascii="Times New Roman" w:hAnsi="Times New Roman" w:cs="Times New Roman"/>
          <w:sz w:val="28"/>
          <w:szCs w:val="28"/>
        </w:rPr>
        <w:t>:</w:t>
      </w:r>
    </w:p>
    <w:p w14:paraId="327755CF" w14:textId="77777777" w:rsidR="006349B3" w:rsidRPr="008B1031" w:rsidRDefault="006349B3" w:rsidP="00B924F8">
      <w:pPr>
        <w:spacing w:after="0"/>
        <w:ind w:firstLine="709"/>
        <w:jc w:val="both"/>
      </w:pPr>
    </w:p>
    <w:p w14:paraId="3DE9FD7A" w14:textId="77777777" w:rsidR="0057783D" w:rsidRDefault="006030DD" w:rsidP="00B924F8">
      <w:pPr>
        <w:spacing w:after="0"/>
        <w:ind w:firstLine="708"/>
        <w:jc w:val="both"/>
        <w:rPr>
          <w:rStyle w:val="20"/>
          <w:b/>
          <w:bCs/>
          <w:sz w:val="28"/>
          <w:szCs w:val="28"/>
        </w:rPr>
      </w:pPr>
      <w:r w:rsidRPr="00845720">
        <w:t>Развертывание ракет средней дальности РСД-10 «Пионер» (SS-20), что вызвало серьезный кризис в отношениях с НАТО и привело в итоге к договору РСМД.</w:t>
      </w:r>
      <w:r w:rsidRPr="00845720">
        <w:br/>
      </w:r>
      <w:r w:rsidRPr="00845720">
        <w:br/>
      </w:r>
      <w:bookmarkStart w:id="35" w:name="_Hlk222161126"/>
      <w:bookmarkStart w:id="36" w:name="итогидесятилетия70"/>
    </w:p>
    <w:p w14:paraId="472C2C2C" w14:textId="1F092C02" w:rsidR="008B1031" w:rsidRPr="000B60D6" w:rsidRDefault="006030DD" w:rsidP="000B60D6">
      <w:pPr>
        <w:spacing w:after="0"/>
        <w:ind w:firstLine="708"/>
        <w:jc w:val="both"/>
      </w:pPr>
      <w:r w:rsidRPr="006E783C">
        <w:rPr>
          <w:rStyle w:val="20"/>
          <w:b/>
          <w:bCs/>
          <w:sz w:val="28"/>
          <w:szCs w:val="28"/>
        </w:rPr>
        <w:t>Итог десятилетия</w:t>
      </w:r>
      <w:bookmarkEnd w:id="35"/>
      <w:bookmarkEnd w:id="36"/>
      <w:r w:rsidRPr="00845720">
        <w:t xml:space="preserve">: </w:t>
      </w:r>
    </w:p>
    <w:p w14:paraId="1C370965" w14:textId="64E88466" w:rsidR="00CC359F" w:rsidRPr="008B688C" w:rsidRDefault="006030DD" w:rsidP="008B688C">
      <w:pPr>
        <w:spacing w:after="0"/>
        <w:ind w:firstLine="709"/>
        <w:jc w:val="both"/>
      </w:pPr>
      <w:r w:rsidRPr="00845720">
        <w:t>СССР достиг примерного ядерного паритета с США, создав одни из самых грозных ракетных систем в истории. Акцент сместился с «рекордов» на практическую эффективность и надежность. Однако сложность и дороговизна новых систем (как военных, так и космических) стали тяжелым бременем для экономики.</w:t>
      </w:r>
    </w:p>
    <w:p w14:paraId="205359C0" w14:textId="21995DC7" w:rsidR="00CC359F" w:rsidRPr="008B688C" w:rsidRDefault="00CC359F" w:rsidP="00B924F8">
      <w:pPr>
        <w:pStyle w:val="1"/>
        <w:spacing w:after="0"/>
        <w:rPr>
          <w:sz w:val="28"/>
          <w:szCs w:val="28"/>
        </w:rPr>
      </w:pPr>
      <w:bookmarkStart w:id="37" w:name="_Развитие_советской_ракетной_4"/>
      <w:bookmarkEnd w:id="37"/>
      <w:r w:rsidRPr="008B688C">
        <w:rPr>
          <w:b/>
          <w:bCs/>
          <w:sz w:val="28"/>
          <w:szCs w:val="28"/>
        </w:rPr>
        <w:t>Развитие советской ракетной техники 1980-х годов</w:t>
      </w:r>
      <w:r w:rsidRPr="008B688C">
        <w:rPr>
          <w:sz w:val="28"/>
          <w:szCs w:val="28"/>
        </w:rPr>
        <w:t xml:space="preserve">: </w:t>
      </w:r>
    </w:p>
    <w:p w14:paraId="74C35BE6" w14:textId="76E53DF6" w:rsidR="00CC359F" w:rsidRDefault="00CC359F" w:rsidP="00B924F8">
      <w:pPr>
        <w:spacing w:after="0"/>
      </w:pPr>
      <w:r w:rsidRPr="00CC359F">
        <w:rPr>
          <w:i/>
          <w:iCs/>
        </w:rPr>
        <w:t>Апогей мощи и начало системного кризиса</w:t>
      </w:r>
      <w:r w:rsidRPr="00845720">
        <w:br/>
      </w:r>
      <w:r w:rsidRPr="00845720">
        <w:br/>
        <w:t>1980-е стали временем последних великих свершений советской ракетной школы и одновременно периодом, когда скрытые проблемы вышли на поверхность.</w:t>
      </w:r>
      <w:bookmarkStart w:id="38" w:name="_1._Стратегические_силы"/>
      <w:bookmarkEnd w:id="38"/>
      <w:r w:rsidRPr="00845720">
        <w:br/>
      </w:r>
      <w:r w:rsidRPr="00845720">
        <w:br/>
      </w:r>
      <w:r w:rsidRPr="00B924F8">
        <w:rPr>
          <w:rStyle w:val="10"/>
          <w:rFonts w:ascii="Times New Roman" w:hAnsi="Times New Roman" w:cs="Times New Roman"/>
          <w:sz w:val="28"/>
          <w:szCs w:val="28"/>
        </w:rPr>
        <w:t>1</w:t>
      </w:r>
      <w:r w:rsidRPr="006E55FD">
        <w:rPr>
          <w:szCs w:val="28"/>
        </w:rPr>
        <w:t xml:space="preserve">. </w:t>
      </w:r>
      <w:bookmarkStart w:id="39" w:name="_Hlk222161281"/>
      <w:bookmarkStart w:id="40" w:name="стратегическое"/>
      <w:r w:rsidRPr="006E783C">
        <w:rPr>
          <w:rStyle w:val="20"/>
          <w:b/>
          <w:bCs/>
          <w:sz w:val="28"/>
          <w:szCs w:val="28"/>
        </w:rPr>
        <w:t>Стратегические силы (РВСН)</w:t>
      </w:r>
      <w:bookmarkEnd w:id="39"/>
      <w:bookmarkEnd w:id="40"/>
      <w:r w:rsidRPr="006E55FD">
        <w:rPr>
          <w:b/>
          <w:bCs/>
          <w:szCs w:val="28"/>
        </w:rPr>
        <w:t>:</w:t>
      </w:r>
    </w:p>
    <w:p w14:paraId="26F7DCE7" w14:textId="77777777" w:rsidR="00E85958" w:rsidRDefault="00CC359F" w:rsidP="00B924F8">
      <w:pPr>
        <w:spacing w:after="0"/>
      </w:pPr>
      <w:r w:rsidRPr="00845720">
        <w:br/>
        <w:t>· Развертывание четвертого поколения МБР:</w:t>
      </w:r>
      <w:r w:rsidRPr="00845720">
        <w:br/>
        <w:t>· РТ-2ПМ «Тополь» (1985) — первый успешный массовый мобильный ПГРК на колесном шасси. Его скрытность и живучесть стали новым вызовом для противника.</w:t>
      </w:r>
      <w:r w:rsidRPr="00845720">
        <w:br/>
        <w:t>· Р-36М2 «Воевода» — дальнейшее развитие «Сатаны», с улучшенной точностью и системой преодоления ПРО.</w:t>
      </w:r>
      <w:r w:rsidRPr="00845720">
        <w:br/>
        <w:t>· УР-100Н УТТХ с РГЧ.</w:t>
      </w:r>
      <w:r w:rsidRPr="00845720">
        <w:br/>
        <w:t>· Эти системы составили основу «ядерного щита» России и после распада СССР.</w:t>
      </w:r>
      <w:bookmarkStart w:id="41" w:name="_2._Венец_космической"/>
      <w:bookmarkEnd w:id="41"/>
    </w:p>
    <w:p w14:paraId="53D46FF3" w14:textId="268DBF7D" w:rsidR="00CC359F" w:rsidRDefault="00CC359F" w:rsidP="00E85958">
      <w:pPr>
        <w:spacing w:after="0"/>
      </w:pPr>
      <w:r w:rsidRPr="00845720">
        <w:br/>
      </w:r>
      <w:r w:rsidRPr="00B924F8">
        <w:rPr>
          <w:rStyle w:val="20"/>
          <w:sz w:val="28"/>
          <w:szCs w:val="28"/>
        </w:rPr>
        <w:t>2</w:t>
      </w:r>
      <w:r w:rsidRPr="00845720">
        <w:t xml:space="preserve">. </w:t>
      </w:r>
      <w:bookmarkStart w:id="42" w:name="_Hlk222161306"/>
      <w:bookmarkStart w:id="43" w:name="венецкосмс"/>
      <w:r w:rsidRPr="002D7A44">
        <w:rPr>
          <w:rStyle w:val="20"/>
          <w:b/>
          <w:bCs/>
          <w:sz w:val="28"/>
          <w:szCs w:val="28"/>
        </w:rPr>
        <w:t>Венец космической программы</w:t>
      </w:r>
      <w:bookmarkEnd w:id="42"/>
      <w:r w:rsidRPr="002D7A44">
        <w:rPr>
          <w:rStyle w:val="20"/>
          <w:b/>
          <w:bCs/>
          <w:sz w:val="28"/>
          <w:szCs w:val="28"/>
        </w:rPr>
        <w:t>: «Энергия-Буран».</w:t>
      </w:r>
      <w:bookmarkEnd w:id="43"/>
    </w:p>
    <w:p w14:paraId="0F799D38" w14:textId="77777777" w:rsidR="00E85958" w:rsidRDefault="00CC359F" w:rsidP="00E85958">
      <w:pPr>
        <w:spacing w:after="0"/>
      </w:pPr>
      <w:r w:rsidRPr="00845720">
        <w:br/>
        <w:t>· В 1987 году состоялся первый и единственный успешный пуск сверхтяжелой ракеты-носителя «Энергия». Это была технически безупречная, самая мощная советская ракета (грузоподъемность до 100 т на орбиту), построенная по передовой схеме с боковыми универсальными ракетными блоками.</w:t>
      </w:r>
      <w:r w:rsidRPr="00845720">
        <w:br/>
        <w:t>· В 1988 году «Энергия» вывела на орбиту многоразовый космический корабль «Буран», который совершил полностью автоматический полет и посадку. Это было величайшее инженерное достижение, доказавшее, что СССР способен на технологии уровня американских шаттлов.</w:t>
      </w:r>
      <w:r w:rsidRPr="00845720">
        <w:br/>
        <w:t>· Парадокс: Программа, обошедшаяся в астрономические суммы, не имела четких практических задач в условиях экономического кризиса и была закрыта в начале 1990-х.</w:t>
      </w:r>
      <w:bookmarkStart w:id="44" w:name="_3._Системный_кризис:"/>
      <w:bookmarkEnd w:id="44"/>
    </w:p>
    <w:p w14:paraId="09D76768" w14:textId="77777777" w:rsidR="0057783D" w:rsidRDefault="00CC359F" w:rsidP="00E85958">
      <w:pPr>
        <w:spacing w:after="0"/>
      </w:pPr>
      <w:r w:rsidRPr="00845720">
        <w:br/>
      </w:r>
    </w:p>
    <w:p w14:paraId="41301BB8" w14:textId="77777777" w:rsidR="0057783D" w:rsidRDefault="0057783D" w:rsidP="00E85958">
      <w:pPr>
        <w:spacing w:after="0"/>
      </w:pPr>
    </w:p>
    <w:p w14:paraId="4EE34DA5" w14:textId="77777777" w:rsidR="0057783D" w:rsidRDefault="0057783D" w:rsidP="00E85958">
      <w:pPr>
        <w:spacing w:after="0"/>
      </w:pPr>
    </w:p>
    <w:p w14:paraId="45BBC0D6" w14:textId="6DA43071" w:rsidR="00CC359F" w:rsidRDefault="00CC359F" w:rsidP="00E85958">
      <w:pPr>
        <w:spacing w:after="0"/>
      </w:pPr>
      <w:r w:rsidRPr="003E2684">
        <w:rPr>
          <w:rStyle w:val="20"/>
          <w:rFonts w:ascii="Times New Roman" w:hAnsi="Times New Roman" w:cs="Times New Roman"/>
          <w:sz w:val="28"/>
          <w:szCs w:val="28"/>
        </w:rPr>
        <w:t>3</w:t>
      </w:r>
      <w:r w:rsidRPr="00845720">
        <w:t xml:space="preserve">. </w:t>
      </w:r>
      <w:bookmarkStart w:id="45" w:name="_Hlk222161318"/>
      <w:bookmarkStart w:id="46" w:name="системныйкризис"/>
      <w:r w:rsidRPr="00E85958">
        <w:rPr>
          <w:rStyle w:val="20"/>
          <w:b/>
          <w:bCs/>
          <w:sz w:val="28"/>
          <w:szCs w:val="28"/>
        </w:rPr>
        <w:t>Системный кризис</w:t>
      </w:r>
      <w:bookmarkEnd w:id="45"/>
      <w:bookmarkEnd w:id="46"/>
      <w:r w:rsidRPr="00845720">
        <w:t>:</w:t>
      </w:r>
    </w:p>
    <w:p w14:paraId="1F2C8C98" w14:textId="77777777" w:rsidR="006349B3" w:rsidRDefault="006349B3" w:rsidP="00E85958">
      <w:pPr>
        <w:spacing w:after="0"/>
      </w:pPr>
    </w:p>
    <w:p w14:paraId="3D84B10C" w14:textId="0C7F366E" w:rsidR="006349B3" w:rsidRDefault="00CC359F" w:rsidP="0057783D">
      <w:pPr>
        <w:spacing w:after="0"/>
        <w:ind w:firstLine="709"/>
        <w:jc w:val="both"/>
        <w:rPr>
          <w:rStyle w:val="20"/>
          <w:b/>
          <w:bCs/>
          <w:sz w:val="28"/>
          <w:szCs w:val="28"/>
        </w:rPr>
      </w:pPr>
      <w:r w:rsidRPr="00845720">
        <w:t xml:space="preserve"> К концу 1980-х стало очевидно, что гонка вооружений истощила экономику СССР. Дорогие ракетные программы (как военные, так и «Энергия-Буран») были неподъемны. Начались переговоры о разоружении (СНВ-1). Отставание в микроэлектронике и вычислительной технике начало сказываться на качестве систем управления нового поколения.</w:t>
      </w:r>
      <w:bookmarkStart w:id="47" w:name="_Hlk222161334"/>
      <w:bookmarkStart w:id="48" w:name="итогдесятилетия18"/>
    </w:p>
    <w:p w14:paraId="6D237180" w14:textId="77777777" w:rsidR="006349B3" w:rsidRDefault="006349B3" w:rsidP="00CC359F">
      <w:pPr>
        <w:spacing w:after="0"/>
        <w:ind w:firstLine="709"/>
        <w:jc w:val="both"/>
        <w:rPr>
          <w:rStyle w:val="20"/>
          <w:b/>
          <w:bCs/>
          <w:sz w:val="28"/>
          <w:szCs w:val="28"/>
        </w:rPr>
      </w:pPr>
    </w:p>
    <w:p w14:paraId="72719F35" w14:textId="2688E770" w:rsidR="008B1031" w:rsidRPr="00E85958" w:rsidRDefault="00CC359F" w:rsidP="00CC359F">
      <w:pPr>
        <w:spacing w:after="0"/>
        <w:ind w:firstLine="709"/>
        <w:jc w:val="both"/>
        <w:rPr>
          <w:b/>
          <w:bCs/>
          <w:i/>
          <w:iCs/>
        </w:rPr>
      </w:pPr>
      <w:r w:rsidRPr="006E783C">
        <w:rPr>
          <w:rStyle w:val="20"/>
          <w:b/>
          <w:bCs/>
          <w:sz w:val="28"/>
          <w:szCs w:val="28"/>
        </w:rPr>
        <w:t>Итог десятилетия</w:t>
      </w:r>
      <w:bookmarkEnd w:id="47"/>
      <w:bookmarkEnd w:id="48"/>
      <w:r w:rsidRPr="00CC359F">
        <w:rPr>
          <w:b/>
          <w:bCs/>
          <w:i/>
          <w:iCs/>
        </w:rPr>
        <w:t>:</w:t>
      </w:r>
    </w:p>
    <w:p w14:paraId="20154F8A" w14:textId="3E793732" w:rsidR="0057783D" w:rsidRPr="003E2684" w:rsidRDefault="00CC359F" w:rsidP="003E2684">
      <w:pPr>
        <w:spacing w:after="0"/>
        <w:ind w:firstLine="708"/>
        <w:jc w:val="both"/>
        <w:rPr>
          <w:rStyle w:val="20"/>
          <w:b/>
          <w:bCs/>
          <w:sz w:val="28"/>
          <w:szCs w:val="28"/>
          <w:lang w:val="en-US"/>
        </w:rPr>
      </w:pPr>
      <w:r w:rsidRPr="00845720">
        <w:t>Советская ракетная техника достигла своего технологического апогея, создав уникальные и передовые образцы. Однако эти успехи носили «островной» характер и были достигнуты ценой колоссального напряжения всех сил страны, что в итоге стало одной из причин ее ослабления.</w:t>
      </w:r>
      <w:r w:rsidRPr="00845720">
        <w:br/>
      </w:r>
      <w:bookmarkStart w:id="49" w:name="_Hlk222161352"/>
      <w:bookmarkStart w:id="50" w:name="заключение"/>
    </w:p>
    <w:p w14:paraId="177BF6EC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1D8D3615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0D8EA164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20A76326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403108DD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E1BC762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B4B2C68" w14:textId="77777777" w:rsidR="003E2684" w:rsidRDefault="003E2684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23C018F1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0A937298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FC52CF9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1C453962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D50D8D4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35F0DF6C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0BD342E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4042C395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C7F1EF3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3CE5CEE1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0F691254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11DC51F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306C97BB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F4C041B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35F5F24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7B39414B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10A05774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46AAE867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7EDAB2F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0B8EF483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6A07A747" w14:textId="77777777" w:rsidR="00AB08CB" w:rsidRDefault="00AB08CB" w:rsidP="0057783D">
      <w:pPr>
        <w:spacing w:after="0"/>
        <w:jc w:val="both"/>
        <w:rPr>
          <w:rStyle w:val="20"/>
          <w:b/>
          <w:bCs/>
          <w:sz w:val="28"/>
          <w:szCs w:val="28"/>
          <w:lang w:val="en-US"/>
        </w:rPr>
      </w:pPr>
    </w:p>
    <w:p w14:paraId="5AAFC6DC" w14:textId="77777777" w:rsidR="00AB08CB" w:rsidRDefault="00CC359F" w:rsidP="00AB08CB">
      <w:pPr>
        <w:spacing w:after="0"/>
        <w:jc w:val="center"/>
        <w:rPr>
          <w:lang w:val="en-US"/>
        </w:rPr>
      </w:pPr>
      <w:r w:rsidRPr="006E783C">
        <w:rPr>
          <w:rStyle w:val="20"/>
          <w:b/>
          <w:bCs/>
          <w:sz w:val="28"/>
          <w:szCs w:val="28"/>
        </w:rPr>
        <w:t>Заключение</w:t>
      </w:r>
      <w:bookmarkEnd w:id="49"/>
      <w:bookmarkEnd w:id="50"/>
      <w:r w:rsidRPr="00845720">
        <w:br/>
      </w:r>
    </w:p>
    <w:p w14:paraId="670E1B15" w14:textId="17E3BB7E" w:rsidR="00CC359F" w:rsidRPr="00845720" w:rsidRDefault="00CC359F" w:rsidP="00AB08CB">
      <w:pPr>
        <w:spacing w:after="0"/>
      </w:pPr>
      <w:r w:rsidRPr="00845720">
        <w:br/>
        <w:t>Эволюция советской ракетной техники с 1960-х по 1980-е годы прошла путь от романтики космических первопроходцев до сложнейших инженерных систем, обеспечивавших стратегическую стабильность в мире.</w:t>
      </w:r>
      <w:r w:rsidRPr="00845720">
        <w:br/>
      </w:r>
      <w:r w:rsidRPr="00845720">
        <w:br/>
        <w:t>· 1960-е определили масштаб амбиций и выявили слабости в управлении мегапроектами.</w:t>
      </w:r>
      <w:r w:rsidRPr="00845720">
        <w:br/>
        <w:t>· 1970-е стали временем достижения военно-стратегического паритета через создание высокоэффективных, но дорогих комплексов с РГЧ.</w:t>
      </w:r>
      <w:r w:rsidRPr="00845720">
        <w:br/>
        <w:t>· 1980-е продемонстрировали высочайший технологический уровень (мобильные «Тополя», «Энергия-Буран»), который, однако, оказался неподъемным для плановой экономики в условиях мирного времени.</w:t>
      </w:r>
      <w:r w:rsidRPr="00845720">
        <w:br/>
      </w:r>
      <w:r w:rsidRPr="00845720">
        <w:br/>
        <w:t>Главным противоречием развития стало несоответствие между колоссальными успехами в отдельных, приоритетных направлениях (тяжелые МБР, пилотируемая космонавтика) и нарастающим системным отставанием в базовых технологиях (электронная</w:t>
      </w:r>
    </w:p>
    <w:p w14:paraId="561E0498" w14:textId="77777777" w:rsidR="003E2684" w:rsidRDefault="00CC359F" w:rsidP="007013D8">
      <w:pPr>
        <w:spacing w:after="0"/>
        <w:rPr>
          <w:lang w:val="en-US"/>
        </w:rPr>
      </w:pPr>
      <w:r w:rsidRPr="00845720">
        <w:t>компонентная база, компьютеры, материаловедение). Советская ракетная школа оставила после себя мощнейшее наследие, которое до сих пор определяет облик российских стратегических сил и космической программы, но ее история является ярким уроком о необходимости сбалансированного технологического развития.</w:t>
      </w:r>
      <w:bookmarkStart w:id="51" w:name="_Hlk222161373"/>
      <w:bookmarkStart w:id="52" w:name="список"/>
    </w:p>
    <w:p w14:paraId="740EE0E4" w14:textId="77777777" w:rsidR="00AB08CB" w:rsidRDefault="00AB08CB" w:rsidP="007013D8">
      <w:pPr>
        <w:spacing w:after="0"/>
        <w:rPr>
          <w:lang w:val="en-US"/>
        </w:rPr>
      </w:pPr>
    </w:p>
    <w:p w14:paraId="3769BA9A" w14:textId="77777777" w:rsidR="00AB08CB" w:rsidRDefault="00AB08CB" w:rsidP="007013D8">
      <w:pPr>
        <w:spacing w:after="0"/>
        <w:rPr>
          <w:lang w:val="en-US"/>
        </w:rPr>
      </w:pPr>
    </w:p>
    <w:p w14:paraId="20BB6AB7" w14:textId="77777777" w:rsidR="00AB08CB" w:rsidRDefault="00AB08CB" w:rsidP="007013D8">
      <w:pPr>
        <w:spacing w:after="0"/>
        <w:rPr>
          <w:lang w:val="en-US"/>
        </w:rPr>
      </w:pPr>
    </w:p>
    <w:p w14:paraId="1467FE70" w14:textId="77777777" w:rsidR="00AB08CB" w:rsidRDefault="00AB08CB" w:rsidP="007013D8">
      <w:pPr>
        <w:spacing w:after="0"/>
        <w:rPr>
          <w:lang w:val="en-US"/>
        </w:rPr>
      </w:pPr>
    </w:p>
    <w:p w14:paraId="233558BE" w14:textId="77777777" w:rsidR="00AB08CB" w:rsidRPr="00AB08CB" w:rsidRDefault="00AB08CB" w:rsidP="007013D8">
      <w:pPr>
        <w:spacing w:after="0"/>
        <w:rPr>
          <w:lang w:val="en-US"/>
        </w:rPr>
      </w:pPr>
    </w:p>
    <w:p w14:paraId="01981FFB" w14:textId="095D29EC" w:rsidR="007013D8" w:rsidRPr="007013D8" w:rsidRDefault="00CC359F" w:rsidP="007013D8">
      <w:pPr>
        <w:spacing w:after="0"/>
      </w:pPr>
      <w:r w:rsidRPr="00920650">
        <w:rPr>
          <w:rStyle w:val="20"/>
          <w:b/>
          <w:bCs/>
          <w:sz w:val="28"/>
          <w:szCs w:val="28"/>
        </w:rPr>
        <w:t>Список источников и литературы</w:t>
      </w:r>
      <w:bookmarkEnd w:id="51"/>
      <w:bookmarkEnd w:id="52"/>
      <w:r w:rsidRPr="00845720">
        <w:br/>
      </w:r>
    </w:p>
    <w:p w14:paraId="3619A402" w14:textId="5592DDF5" w:rsidR="00BA2D85" w:rsidRPr="000B60D6" w:rsidRDefault="00CC359F" w:rsidP="000B60D6">
      <w:pPr>
        <w:spacing w:after="0"/>
        <w:rPr>
          <w:b/>
          <w:bCs/>
        </w:rPr>
      </w:pPr>
      <w:r w:rsidRPr="00845720">
        <w:t>1. Черток Б.Е. Ракеты и люди. В 4-х томах. — М.: Машиностроение, 1995-1999.</w:t>
      </w:r>
      <w:r w:rsidRPr="00845720">
        <w:br/>
        <w:t xml:space="preserve">2. Каманин Н.П. Скрытый космос. В 4-х томах. — М.: </w:t>
      </w:r>
      <w:proofErr w:type="spellStart"/>
      <w:r w:rsidRPr="00845720">
        <w:t>Инфортекст</w:t>
      </w:r>
      <w:proofErr w:type="spellEnd"/>
      <w:r w:rsidRPr="00845720">
        <w:t>-ИФ, 1995-1997.</w:t>
      </w:r>
      <w:r w:rsidRPr="00845720">
        <w:br/>
        <w:t>3. Железняков А.Б. «Энциклопедия «Космонавтика». — М.: Военный парад, 2007.</w:t>
      </w:r>
      <w:r w:rsidRPr="00845720">
        <w:br/>
        <w:t>4. Павлюк С.Г. Ракетно-космическая корпорация «Энергия» имени С.П. Королёва. — Королёв: РКК «Энергия», 2011.</w:t>
      </w:r>
      <w:r w:rsidRPr="00845720">
        <w:br/>
        <w:t xml:space="preserve">5. Официальный сайт Государственной корпорации «Роскосмос»: </w:t>
      </w:r>
      <w:hyperlink r:id="rId8" w:tgtFrame="_blank" w:history="1">
        <w:r w:rsidRPr="00845720">
          <w:rPr>
            <w:rStyle w:val="af0"/>
          </w:rPr>
          <w:t>www.roscosmos.ru</w:t>
        </w:r>
      </w:hyperlink>
      <w:r w:rsidRPr="00845720">
        <w:br/>
        <w:t>6. Материалы музея РВСН и Центрального музея Вооруженных Сил РФ.</w:t>
      </w:r>
    </w:p>
    <w:p w14:paraId="2D175852" w14:textId="77777777" w:rsidR="00BA2D85" w:rsidRDefault="00BA2D85" w:rsidP="00E26029">
      <w:pPr>
        <w:spacing w:after="0"/>
        <w:jc w:val="both"/>
      </w:pPr>
    </w:p>
    <w:sectPr w:rsidR="00BA2D85" w:rsidSect="00B924F8">
      <w:pgSz w:w="11906" w:h="16838" w:code="9"/>
      <w:pgMar w:top="1134" w:right="851" w:bottom="1134" w:left="1701" w:header="567" w:footer="68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8F15" w14:textId="77777777" w:rsidR="007D6FC4" w:rsidRDefault="007D6FC4" w:rsidP="00E5388E">
      <w:pPr>
        <w:spacing w:after="0"/>
      </w:pPr>
      <w:r>
        <w:separator/>
      </w:r>
    </w:p>
  </w:endnote>
  <w:endnote w:type="continuationSeparator" w:id="0">
    <w:p w14:paraId="6E5A4D73" w14:textId="77777777" w:rsidR="007D6FC4" w:rsidRDefault="007D6FC4" w:rsidP="00E538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15E2" w14:textId="77777777" w:rsidR="007D6FC4" w:rsidRDefault="007D6FC4" w:rsidP="00E5388E">
      <w:pPr>
        <w:spacing w:after="0"/>
      </w:pPr>
      <w:r>
        <w:separator/>
      </w:r>
    </w:p>
  </w:footnote>
  <w:footnote w:type="continuationSeparator" w:id="0">
    <w:p w14:paraId="21797C53" w14:textId="77777777" w:rsidR="007D6FC4" w:rsidRDefault="007D6FC4" w:rsidP="00E538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82CED"/>
    <w:multiLevelType w:val="multilevel"/>
    <w:tmpl w:val="591E384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5416E"/>
    <w:multiLevelType w:val="hybridMultilevel"/>
    <w:tmpl w:val="9EAA504E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3B82E25"/>
    <w:multiLevelType w:val="hybridMultilevel"/>
    <w:tmpl w:val="16A63E6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1BBE6E00"/>
    <w:multiLevelType w:val="multilevel"/>
    <w:tmpl w:val="7B2CA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1638AC"/>
    <w:multiLevelType w:val="hybridMultilevel"/>
    <w:tmpl w:val="CD0CE34E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243077DA"/>
    <w:multiLevelType w:val="hybridMultilevel"/>
    <w:tmpl w:val="5052D78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244F2756"/>
    <w:multiLevelType w:val="multilevel"/>
    <w:tmpl w:val="9ABA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423A7B"/>
    <w:multiLevelType w:val="hybridMultilevel"/>
    <w:tmpl w:val="7966DA68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32523E96"/>
    <w:multiLevelType w:val="multilevel"/>
    <w:tmpl w:val="5FE66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FC22B0"/>
    <w:multiLevelType w:val="hybridMultilevel"/>
    <w:tmpl w:val="7ED2C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A7CD2"/>
    <w:multiLevelType w:val="hybridMultilevel"/>
    <w:tmpl w:val="9A424998"/>
    <w:lvl w:ilvl="0" w:tplc="0419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75" w:hanging="360"/>
      </w:pPr>
      <w:rPr>
        <w:rFonts w:ascii="Wingdings" w:hAnsi="Wingdings" w:hint="default"/>
      </w:rPr>
    </w:lvl>
  </w:abstractNum>
  <w:abstractNum w:abstractNumId="11" w15:restartNumberingAfterBreak="0">
    <w:nsid w:val="33811CFD"/>
    <w:multiLevelType w:val="hybridMultilevel"/>
    <w:tmpl w:val="8BD858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D61697"/>
    <w:multiLevelType w:val="multilevel"/>
    <w:tmpl w:val="BE8CB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193839"/>
    <w:multiLevelType w:val="hybridMultilevel"/>
    <w:tmpl w:val="0DD289BC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4" w15:restartNumberingAfterBreak="0">
    <w:nsid w:val="3E243D58"/>
    <w:multiLevelType w:val="multilevel"/>
    <w:tmpl w:val="42B0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6E665C"/>
    <w:multiLevelType w:val="hybridMultilevel"/>
    <w:tmpl w:val="4B0C781C"/>
    <w:lvl w:ilvl="0" w:tplc="041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6" w15:restartNumberingAfterBreak="0">
    <w:nsid w:val="421E4366"/>
    <w:multiLevelType w:val="multilevel"/>
    <w:tmpl w:val="BD889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7943D9"/>
    <w:multiLevelType w:val="hybridMultilevel"/>
    <w:tmpl w:val="1EE6C314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4B5D6A68"/>
    <w:multiLevelType w:val="hybridMultilevel"/>
    <w:tmpl w:val="4392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C3F63"/>
    <w:multiLevelType w:val="hybridMultilevel"/>
    <w:tmpl w:val="EC32D7C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0" w15:restartNumberingAfterBreak="0">
    <w:nsid w:val="5B947C35"/>
    <w:multiLevelType w:val="hybridMultilevel"/>
    <w:tmpl w:val="C85AB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 w15:restartNumberingAfterBreak="0">
    <w:nsid w:val="68D90B44"/>
    <w:multiLevelType w:val="hybridMultilevel"/>
    <w:tmpl w:val="B8B4566A"/>
    <w:lvl w:ilvl="0" w:tplc="A82C490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A772D9E"/>
    <w:multiLevelType w:val="hybridMultilevel"/>
    <w:tmpl w:val="724C2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A11C5"/>
    <w:multiLevelType w:val="hybridMultilevel"/>
    <w:tmpl w:val="F050DA1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39166622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3474488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1029256917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1843414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52568010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 w16cid:durableId="1703092617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 w16cid:durableId="376660625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 w16cid:durableId="815727333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 w16cid:durableId="1009985040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 w16cid:durableId="1693219337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 w16cid:durableId="658464459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 w16cid:durableId="344481007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 w16cid:durableId="143124435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 w16cid:durableId="118798787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 w16cid:durableId="707948695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 w16cid:durableId="1729910660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 w16cid:durableId="189531176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 w16cid:durableId="542718971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 w16cid:durableId="441073112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 w16cid:durableId="175846140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 w16cid:durableId="1543403666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 w16cid:durableId="1958756481">
    <w:abstractNumId w:val="21"/>
  </w:num>
  <w:num w:numId="23" w16cid:durableId="122118338">
    <w:abstractNumId w:val="19"/>
  </w:num>
  <w:num w:numId="24" w16cid:durableId="420567500">
    <w:abstractNumId w:val="13"/>
  </w:num>
  <w:num w:numId="25" w16cid:durableId="319315684">
    <w:abstractNumId w:val="4"/>
  </w:num>
  <w:num w:numId="26" w16cid:durableId="1382750596">
    <w:abstractNumId w:val="1"/>
  </w:num>
  <w:num w:numId="27" w16cid:durableId="359285411">
    <w:abstractNumId w:val="10"/>
  </w:num>
  <w:num w:numId="28" w16cid:durableId="1477917120">
    <w:abstractNumId w:val="15"/>
  </w:num>
  <w:num w:numId="29" w16cid:durableId="626401126">
    <w:abstractNumId w:val="18"/>
  </w:num>
  <w:num w:numId="30" w16cid:durableId="1291546020">
    <w:abstractNumId w:val="22"/>
  </w:num>
  <w:num w:numId="31" w16cid:durableId="1327249199">
    <w:abstractNumId w:val="9"/>
  </w:num>
  <w:num w:numId="32" w16cid:durableId="1234388544">
    <w:abstractNumId w:val="20"/>
  </w:num>
  <w:num w:numId="33" w16cid:durableId="779565085">
    <w:abstractNumId w:val="23"/>
  </w:num>
  <w:num w:numId="34" w16cid:durableId="369766106">
    <w:abstractNumId w:val="2"/>
  </w:num>
  <w:num w:numId="35" w16cid:durableId="797643711">
    <w:abstractNumId w:val="11"/>
  </w:num>
  <w:num w:numId="36" w16cid:durableId="2031878625">
    <w:abstractNumId w:val="17"/>
  </w:num>
  <w:num w:numId="37" w16cid:durableId="541941166">
    <w:abstractNumId w:val="5"/>
  </w:num>
  <w:num w:numId="38" w16cid:durableId="15547789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320"/>
    <w:rsid w:val="000153FE"/>
    <w:rsid w:val="00040395"/>
    <w:rsid w:val="000B60D6"/>
    <w:rsid w:val="00116B50"/>
    <w:rsid w:val="00140676"/>
    <w:rsid w:val="001559BD"/>
    <w:rsid w:val="002459C2"/>
    <w:rsid w:val="0026024D"/>
    <w:rsid w:val="002B329C"/>
    <w:rsid w:val="002D7A44"/>
    <w:rsid w:val="003130A3"/>
    <w:rsid w:val="003324D0"/>
    <w:rsid w:val="0034578A"/>
    <w:rsid w:val="00377CF9"/>
    <w:rsid w:val="003E2684"/>
    <w:rsid w:val="00412FE7"/>
    <w:rsid w:val="00457C9B"/>
    <w:rsid w:val="00463262"/>
    <w:rsid w:val="00475320"/>
    <w:rsid w:val="00475D3D"/>
    <w:rsid w:val="00477CE4"/>
    <w:rsid w:val="004A24D8"/>
    <w:rsid w:val="0057783D"/>
    <w:rsid w:val="005D0066"/>
    <w:rsid w:val="006030DD"/>
    <w:rsid w:val="00621D5D"/>
    <w:rsid w:val="006302B1"/>
    <w:rsid w:val="006349B3"/>
    <w:rsid w:val="00680F73"/>
    <w:rsid w:val="006813AE"/>
    <w:rsid w:val="006C0B77"/>
    <w:rsid w:val="006E55FD"/>
    <w:rsid w:val="006E783C"/>
    <w:rsid w:val="007013D8"/>
    <w:rsid w:val="007139E0"/>
    <w:rsid w:val="00727806"/>
    <w:rsid w:val="007D6FC4"/>
    <w:rsid w:val="008242FF"/>
    <w:rsid w:val="00844B0F"/>
    <w:rsid w:val="00847791"/>
    <w:rsid w:val="00870751"/>
    <w:rsid w:val="00893D1D"/>
    <w:rsid w:val="008B1031"/>
    <w:rsid w:val="008B688C"/>
    <w:rsid w:val="008D59D8"/>
    <w:rsid w:val="008E4351"/>
    <w:rsid w:val="00920650"/>
    <w:rsid w:val="00922C48"/>
    <w:rsid w:val="00927BB1"/>
    <w:rsid w:val="00985702"/>
    <w:rsid w:val="009C07B6"/>
    <w:rsid w:val="009F61A7"/>
    <w:rsid w:val="00A61CF1"/>
    <w:rsid w:val="00A91CEA"/>
    <w:rsid w:val="00AA23A3"/>
    <w:rsid w:val="00AB08CB"/>
    <w:rsid w:val="00B47BB8"/>
    <w:rsid w:val="00B915B7"/>
    <w:rsid w:val="00B924F8"/>
    <w:rsid w:val="00B96BB2"/>
    <w:rsid w:val="00BA2D85"/>
    <w:rsid w:val="00BA546D"/>
    <w:rsid w:val="00BC015E"/>
    <w:rsid w:val="00BC14C1"/>
    <w:rsid w:val="00BE6D59"/>
    <w:rsid w:val="00C51FF0"/>
    <w:rsid w:val="00C8141A"/>
    <w:rsid w:val="00CC359F"/>
    <w:rsid w:val="00D10E84"/>
    <w:rsid w:val="00D21944"/>
    <w:rsid w:val="00E26029"/>
    <w:rsid w:val="00E536FE"/>
    <w:rsid w:val="00E5388E"/>
    <w:rsid w:val="00E54EC2"/>
    <w:rsid w:val="00E858CD"/>
    <w:rsid w:val="00E85958"/>
    <w:rsid w:val="00EA59DF"/>
    <w:rsid w:val="00EC6095"/>
    <w:rsid w:val="00EE4070"/>
    <w:rsid w:val="00F12C76"/>
    <w:rsid w:val="00FE618D"/>
    <w:rsid w:val="00FE7184"/>
    <w:rsid w:val="00FF3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0AC51"/>
  <w15:chartTrackingRefBased/>
  <w15:docId w15:val="{C4127D85-1116-45DA-ABDC-C5A34186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75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75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53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53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3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3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3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3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3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53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753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53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532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7532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7532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7532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7532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7532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753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5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53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5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5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532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4753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532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53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532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475320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E5388E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E5388E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E5388E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E5388E"/>
    <w:rPr>
      <w:rFonts w:ascii="Times New Roman" w:hAnsi="Times New Roman"/>
      <w:sz w:val="28"/>
    </w:rPr>
  </w:style>
  <w:style w:type="character" w:styleId="af0">
    <w:name w:val="Hyperlink"/>
    <w:basedOn w:val="a0"/>
    <w:uiPriority w:val="99"/>
    <w:unhideWhenUsed/>
    <w:rsid w:val="00CC359F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F31E6"/>
    <w:rPr>
      <w:color w:val="605E5C"/>
      <w:shd w:val="clear" w:color="auto" w:fill="E1DFDD"/>
    </w:rPr>
  </w:style>
  <w:style w:type="paragraph" w:styleId="af2">
    <w:name w:val="endnote text"/>
    <w:basedOn w:val="a"/>
    <w:link w:val="af3"/>
    <w:uiPriority w:val="99"/>
    <w:semiHidden/>
    <w:unhideWhenUsed/>
    <w:rsid w:val="008B1031"/>
    <w:pPr>
      <w:spacing w:after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8B1031"/>
    <w:rPr>
      <w:rFonts w:ascii="Times New Roman" w:hAnsi="Times New Roman"/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8B1031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8B103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B1031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B1031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B103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B1031"/>
    <w:rPr>
      <w:rFonts w:ascii="Times New Roman" w:hAnsi="Times New Roman"/>
      <w:b/>
      <w:bCs/>
      <w:sz w:val="20"/>
      <w:szCs w:val="20"/>
    </w:rPr>
  </w:style>
  <w:style w:type="paragraph" w:styleId="afa">
    <w:name w:val="No Spacing"/>
    <w:uiPriority w:val="1"/>
    <w:qFormat/>
    <w:rsid w:val="00920650"/>
    <w:pPr>
      <w:spacing w:after="0" w:line="240" w:lineRule="auto"/>
    </w:pPr>
    <w:rPr>
      <w:rFonts w:ascii="Times New Roman" w:hAnsi="Times New Roman"/>
      <w:sz w:val="28"/>
    </w:rPr>
  </w:style>
  <w:style w:type="character" w:styleId="afb">
    <w:name w:val="FollowedHyperlink"/>
    <w:basedOn w:val="a0"/>
    <w:uiPriority w:val="99"/>
    <w:semiHidden/>
    <w:unhideWhenUsed/>
    <w:rsid w:val="000B60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roscosmos.ru&amp;utf=1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6A67B-EABC-4E36-B952-B327EE6DB26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2785</Words>
  <Characters>15877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ivan2008lukyanov@yandex.ru</cp:lastModifiedBy>
  <cp:revision>2</cp:revision>
  <dcterms:created xsi:type="dcterms:W3CDTF">2026-03-17T16:20:00Z</dcterms:created>
  <dcterms:modified xsi:type="dcterms:W3CDTF">2026-03-17T16:20:00Z</dcterms:modified>
</cp:coreProperties>
</file>